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72" w:rsidRDefault="00DF7D72" w:rsidP="00DF7D72">
      <w:pPr>
        <w:widowControl w:val="0"/>
        <w:autoSpaceDE w:val="0"/>
        <w:autoSpaceDN w:val="0"/>
        <w:adjustRightInd w:val="0"/>
        <w:jc w:val="center"/>
        <w:rPr>
          <w:b/>
          <w:sz w:val="24"/>
          <w:szCs w:val="24"/>
        </w:rPr>
      </w:pPr>
      <w:r>
        <w:rPr>
          <w:b/>
          <w:sz w:val="24"/>
          <w:szCs w:val="24"/>
        </w:rPr>
        <w:t>Российская федерация</w:t>
      </w:r>
    </w:p>
    <w:p w:rsidR="00DF7D72" w:rsidRDefault="00DF7D72" w:rsidP="00DF7D72">
      <w:pPr>
        <w:widowControl w:val="0"/>
        <w:autoSpaceDE w:val="0"/>
        <w:autoSpaceDN w:val="0"/>
        <w:adjustRightInd w:val="0"/>
        <w:jc w:val="center"/>
        <w:rPr>
          <w:b/>
          <w:sz w:val="24"/>
          <w:szCs w:val="24"/>
        </w:rPr>
      </w:pPr>
      <w:r>
        <w:rPr>
          <w:b/>
          <w:sz w:val="24"/>
          <w:szCs w:val="24"/>
        </w:rPr>
        <w:t>Брянская область</w:t>
      </w:r>
    </w:p>
    <w:p w:rsidR="00DF7D72" w:rsidRDefault="00DF7D72" w:rsidP="00DF7D72">
      <w:pPr>
        <w:widowControl w:val="0"/>
        <w:autoSpaceDE w:val="0"/>
        <w:autoSpaceDN w:val="0"/>
        <w:adjustRightInd w:val="0"/>
        <w:jc w:val="center"/>
        <w:rPr>
          <w:b/>
          <w:sz w:val="24"/>
          <w:szCs w:val="24"/>
        </w:rPr>
      </w:pPr>
      <w:r>
        <w:rPr>
          <w:b/>
          <w:sz w:val="24"/>
          <w:szCs w:val="24"/>
        </w:rPr>
        <w:t>ИСТОПСКАЯ СЕЛЬСКАЯ АДМИНИСТРАЦИЯ</w:t>
      </w:r>
    </w:p>
    <w:p w:rsidR="00DF7D72" w:rsidRDefault="00DF7D72" w:rsidP="00DF7D72">
      <w:pPr>
        <w:widowControl w:val="0"/>
        <w:autoSpaceDE w:val="0"/>
        <w:autoSpaceDN w:val="0"/>
        <w:adjustRightInd w:val="0"/>
        <w:jc w:val="center"/>
        <w:rPr>
          <w:b/>
          <w:sz w:val="24"/>
          <w:szCs w:val="24"/>
        </w:rPr>
      </w:pPr>
    </w:p>
    <w:p w:rsidR="00DF7D72" w:rsidRDefault="00DF7D72" w:rsidP="00DF7D72">
      <w:pPr>
        <w:widowControl w:val="0"/>
        <w:autoSpaceDE w:val="0"/>
        <w:autoSpaceDN w:val="0"/>
        <w:adjustRightInd w:val="0"/>
        <w:jc w:val="center"/>
        <w:rPr>
          <w:b/>
          <w:sz w:val="24"/>
          <w:szCs w:val="24"/>
        </w:rPr>
      </w:pPr>
      <w:r>
        <w:rPr>
          <w:b/>
          <w:sz w:val="24"/>
          <w:szCs w:val="24"/>
        </w:rPr>
        <w:t>ПОСТАНОВЛЕНИЕ</w:t>
      </w:r>
    </w:p>
    <w:p w:rsidR="00DF7D72" w:rsidRDefault="00DF7D72" w:rsidP="00DF7D72">
      <w:pPr>
        <w:widowControl w:val="0"/>
        <w:autoSpaceDE w:val="0"/>
        <w:autoSpaceDN w:val="0"/>
        <w:adjustRightInd w:val="0"/>
        <w:jc w:val="center"/>
        <w:rPr>
          <w:b/>
          <w:sz w:val="24"/>
          <w:szCs w:val="24"/>
        </w:rPr>
      </w:pPr>
    </w:p>
    <w:p w:rsidR="00DF7D72" w:rsidRDefault="00DF7D72" w:rsidP="00DF7D72">
      <w:pPr>
        <w:widowControl w:val="0"/>
        <w:autoSpaceDE w:val="0"/>
        <w:autoSpaceDN w:val="0"/>
        <w:adjustRightInd w:val="0"/>
        <w:jc w:val="center"/>
        <w:rPr>
          <w:sz w:val="24"/>
          <w:szCs w:val="24"/>
        </w:rPr>
      </w:pPr>
      <w:r>
        <w:rPr>
          <w:sz w:val="24"/>
          <w:szCs w:val="24"/>
        </w:rPr>
        <w:t>№ 84</w:t>
      </w:r>
    </w:p>
    <w:p w:rsidR="00DF7D72" w:rsidRDefault="00DF7D72" w:rsidP="00DF7D72">
      <w:pPr>
        <w:widowControl w:val="0"/>
        <w:autoSpaceDE w:val="0"/>
        <w:autoSpaceDN w:val="0"/>
        <w:adjustRightInd w:val="0"/>
        <w:rPr>
          <w:sz w:val="24"/>
          <w:szCs w:val="24"/>
        </w:rPr>
      </w:pPr>
    </w:p>
    <w:p w:rsidR="00DF7D72" w:rsidRDefault="00DF7D72" w:rsidP="00DF7D72">
      <w:pPr>
        <w:widowControl w:val="0"/>
        <w:tabs>
          <w:tab w:val="center" w:pos="4675"/>
        </w:tabs>
        <w:autoSpaceDE w:val="0"/>
        <w:autoSpaceDN w:val="0"/>
        <w:adjustRightInd w:val="0"/>
        <w:rPr>
          <w:sz w:val="24"/>
          <w:szCs w:val="24"/>
        </w:rPr>
      </w:pPr>
      <w:r>
        <w:rPr>
          <w:sz w:val="24"/>
          <w:szCs w:val="24"/>
        </w:rPr>
        <w:t>от 07.08.2014 года</w:t>
      </w:r>
    </w:p>
    <w:p w:rsidR="00DF7D72" w:rsidRDefault="00DF7D72" w:rsidP="00DF7D72">
      <w:pPr>
        <w:widowControl w:val="0"/>
        <w:tabs>
          <w:tab w:val="center" w:pos="4675"/>
        </w:tabs>
        <w:autoSpaceDE w:val="0"/>
        <w:autoSpaceDN w:val="0"/>
        <w:adjustRightInd w:val="0"/>
        <w:rPr>
          <w:sz w:val="24"/>
          <w:szCs w:val="24"/>
        </w:rPr>
      </w:pPr>
      <w:r>
        <w:rPr>
          <w:sz w:val="24"/>
          <w:szCs w:val="24"/>
        </w:rPr>
        <w:t>с. Истопки</w:t>
      </w:r>
    </w:p>
    <w:p w:rsidR="00DF7D72" w:rsidRDefault="00DF7D72" w:rsidP="00DF7D72">
      <w:pPr>
        <w:widowControl w:val="0"/>
        <w:tabs>
          <w:tab w:val="center" w:pos="4675"/>
        </w:tabs>
        <w:autoSpaceDE w:val="0"/>
        <w:autoSpaceDN w:val="0"/>
        <w:adjustRightInd w:val="0"/>
        <w:rPr>
          <w:sz w:val="24"/>
          <w:szCs w:val="24"/>
        </w:rPr>
      </w:pPr>
    </w:p>
    <w:p w:rsidR="00DF7D72" w:rsidRDefault="00DF7D72" w:rsidP="00DF7D72">
      <w:pPr>
        <w:widowControl w:val="0"/>
        <w:tabs>
          <w:tab w:val="center" w:pos="4675"/>
        </w:tabs>
        <w:autoSpaceDE w:val="0"/>
        <w:autoSpaceDN w:val="0"/>
        <w:adjustRightInd w:val="0"/>
        <w:rPr>
          <w:sz w:val="24"/>
          <w:szCs w:val="24"/>
        </w:rPr>
      </w:pPr>
    </w:p>
    <w:p w:rsidR="00DF7D72" w:rsidRDefault="00DF7D72" w:rsidP="00DF7D72">
      <w:pPr>
        <w:jc w:val="both"/>
        <w:rPr>
          <w:sz w:val="24"/>
          <w:szCs w:val="24"/>
        </w:rPr>
      </w:pPr>
      <w:r>
        <w:rPr>
          <w:sz w:val="24"/>
          <w:szCs w:val="24"/>
        </w:rPr>
        <w:t xml:space="preserve">О внесении изменений в постановление </w:t>
      </w:r>
    </w:p>
    <w:p w:rsidR="00DF7D72" w:rsidRDefault="00DF7D72" w:rsidP="00DF7D72">
      <w:pPr>
        <w:jc w:val="both"/>
        <w:rPr>
          <w:sz w:val="24"/>
          <w:szCs w:val="24"/>
        </w:rPr>
      </w:pPr>
      <w:r>
        <w:rPr>
          <w:sz w:val="24"/>
          <w:szCs w:val="24"/>
        </w:rPr>
        <w:t>Истопской сельской администрации</w:t>
      </w:r>
    </w:p>
    <w:p w:rsidR="00DF7D72" w:rsidRDefault="00DF7D72" w:rsidP="00DF7D72">
      <w:pPr>
        <w:jc w:val="both"/>
        <w:rPr>
          <w:sz w:val="24"/>
          <w:szCs w:val="24"/>
        </w:rPr>
      </w:pPr>
      <w:r>
        <w:rPr>
          <w:sz w:val="24"/>
          <w:szCs w:val="24"/>
        </w:rPr>
        <w:t>от 08.07.2011 года № 20 « Об утверждении</w:t>
      </w:r>
    </w:p>
    <w:p w:rsidR="00DF7D72" w:rsidRDefault="00DF7D72" w:rsidP="00DF7D72">
      <w:pPr>
        <w:jc w:val="both"/>
        <w:rPr>
          <w:sz w:val="24"/>
          <w:szCs w:val="24"/>
        </w:rPr>
      </w:pPr>
      <w:r>
        <w:rPr>
          <w:sz w:val="24"/>
          <w:szCs w:val="24"/>
        </w:rPr>
        <w:t xml:space="preserve"> административного регламента муниципальной</w:t>
      </w:r>
    </w:p>
    <w:p w:rsidR="00DF7D72" w:rsidRDefault="00DF7D72" w:rsidP="00DF7D72">
      <w:pPr>
        <w:jc w:val="both"/>
        <w:rPr>
          <w:sz w:val="24"/>
          <w:szCs w:val="24"/>
        </w:rPr>
      </w:pPr>
      <w:r>
        <w:rPr>
          <w:sz w:val="24"/>
          <w:szCs w:val="24"/>
        </w:rPr>
        <w:t xml:space="preserve">услуги  « Присвоение (уточнение) адресов объектам </w:t>
      </w:r>
    </w:p>
    <w:p w:rsidR="00DF7D72" w:rsidRDefault="00DF7D72" w:rsidP="00DF7D72">
      <w:pPr>
        <w:jc w:val="both"/>
        <w:rPr>
          <w:sz w:val="24"/>
          <w:szCs w:val="24"/>
        </w:rPr>
      </w:pPr>
      <w:r>
        <w:rPr>
          <w:sz w:val="24"/>
          <w:szCs w:val="24"/>
        </w:rPr>
        <w:t>недвижимого имущества» на территории Истопского</w:t>
      </w:r>
    </w:p>
    <w:p w:rsidR="00DF7D72" w:rsidRDefault="00DF7D72" w:rsidP="00DF7D72">
      <w:pPr>
        <w:jc w:val="both"/>
        <w:rPr>
          <w:sz w:val="24"/>
          <w:szCs w:val="24"/>
        </w:rPr>
      </w:pPr>
      <w:r>
        <w:rPr>
          <w:sz w:val="24"/>
          <w:szCs w:val="24"/>
        </w:rPr>
        <w:t>сельского поселения Климовского района</w:t>
      </w:r>
    </w:p>
    <w:p w:rsidR="00DF7D72" w:rsidRDefault="00DF7D72" w:rsidP="00DF7D72">
      <w:pPr>
        <w:jc w:val="both"/>
        <w:rPr>
          <w:sz w:val="24"/>
          <w:szCs w:val="24"/>
        </w:rPr>
      </w:pPr>
    </w:p>
    <w:p w:rsidR="00DF7D72" w:rsidRDefault="00DF7D72" w:rsidP="00DF7D72">
      <w:pPr>
        <w:jc w:val="both"/>
        <w:rPr>
          <w:sz w:val="24"/>
          <w:szCs w:val="24"/>
        </w:rPr>
      </w:pPr>
      <w:r>
        <w:rPr>
          <w:sz w:val="24"/>
          <w:szCs w:val="24"/>
        </w:rPr>
        <w:t xml:space="preserve">       В целях приведения действующих административных регламентов предоставления муниципальных услуг в соответствии с действующим законодательством и постановлением Истопской сельской администрации от 07.08.2014 г. № 84</w:t>
      </w:r>
    </w:p>
    <w:p w:rsidR="00DF7D72" w:rsidRDefault="00DF7D72" w:rsidP="00DF7D72">
      <w:pPr>
        <w:jc w:val="both"/>
        <w:rPr>
          <w:sz w:val="24"/>
          <w:szCs w:val="24"/>
        </w:rPr>
      </w:pPr>
    </w:p>
    <w:p w:rsidR="00DF7D72" w:rsidRDefault="00DF7D72" w:rsidP="00DF7D72">
      <w:pPr>
        <w:jc w:val="both"/>
        <w:rPr>
          <w:sz w:val="24"/>
          <w:szCs w:val="24"/>
        </w:rPr>
      </w:pPr>
      <w:r>
        <w:rPr>
          <w:sz w:val="24"/>
          <w:szCs w:val="24"/>
        </w:rPr>
        <w:t>Постановляю:</w:t>
      </w:r>
    </w:p>
    <w:p w:rsidR="00DF7D72" w:rsidRDefault="00DF7D72" w:rsidP="00DF7D72">
      <w:pPr>
        <w:jc w:val="both"/>
        <w:rPr>
          <w:sz w:val="24"/>
          <w:szCs w:val="24"/>
        </w:rPr>
      </w:pPr>
    </w:p>
    <w:p w:rsidR="00DF7D72" w:rsidRDefault="00DF7D72" w:rsidP="00DF7D72">
      <w:pPr>
        <w:jc w:val="both"/>
        <w:rPr>
          <w:sz w:val="24"/>
          <w:szCs w:val="24"/>
        </w:rPr>
      </w:pPr>
      <w:r>
        <w:rPr>
          <w:sz w:val="24"/>
          <w:szCs w:val="24"/>
        </w:rPr>
        <w:t xml:space="preserve"> 1.      Внести изменения в административный регламент предоставления муниципальной услуги «Присвоение (уточнение) адресов объектам недвижимого имущества» на территории Истопского сельского поселения Климовского района, утверждённый постановлением 08.07.2011 г. № 20, изложив раздел 5 – Порядок обжалования действий     (бездействия) должностного лица, а так же принимаемого им решения при предоставлении муниципальной услуги в следующей редакции:</w:t>
      </w:r>
    </w:p>
    <w:p w:rsidR="00DF7D72" w:rsidRDefault="00DF7D72" w:rsidP="00DF7D72">
      <w:pPr>
        <w:jc w:val="both"/>
        <w:rPr>
          <w:sz w:val="24"/>
          <w:szCs w:val="24"/>
        </w:rPr>
      </w:pPr>
    </w:p>
    <w:p w:rsidR="00DF7D72" w:rsidRDefault="00DF7D72" w:rsidP="00DF7D72">
      <w:pPr>
        <w:jc w:val="both"/>
        <w:rPr>
          <w:sz w:val="24"/>
          <w:szCs w:val="24"/>
        </w:rPr>
      </w:pPr>
      <w:r>
        <w:rPr>
          <w:sz w:val="24"/>
          <w:szCs w:val="24"/>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DF7D72" w:rsidRDefault="00DF7D72" w:rsidP="00DF7D72">
      <w:pPr>
        <w:jc w:val="both"/>
        <w:rPr>
          <w:sz w:val="24"/>
          <w:szCs w:val="24"/>
        </w:rPr>
      </w:pPr>
    </w:p>
    <w:p w:rsidR="00DF7D72" w:rsidRDefault="00DF7D72" w:rsidP="00DF7D72">
      <w:pPr>
        <w:jc w:val="both"/>
        <w:rPr>
          <w:sz w:val="24"/>
          <w:szCs w:val="24"/>
        </w:rPr>
      </w:pPr>
      <w:r>
        <w:rPr>
          <w:sz w:val="24"/>
          <w:szCs w:val="24"/>
        </w:rPr>
        <w:t>5.1 Действия (бездействие) и решения должностных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DF7D72" w:rsidRDefault="00DF7D72" w:rsidP="00DF7D72">
      <w:pPr>
        <w:jc w:val="both"/>
        <w:rPr>
          <w:sz w:val="24"/>
          <w:szCs w:val="24"/>
        </w:rPr>
      </w:pPr>
    </w:p>
    <w:p w:rsidR="00DF7D72" w:rsidRDefault="00DF7D72" w:rsidP="00DF7D72">
      <w:pPr>
        <w:jc w:val="both"/>
        <w:rPr>
          <w:sz w:val="24"/>
          <w:szCs w:val="24"/>
        </w:rPr>
      </w:pPr>
      <w:r>
        <w:rPr>
          <w:sz w:val="24"/>
          <w:szCs w:val="24"/>
        </w:rPr>
        <w:t>5.2 Заявитель может обратиться с жалобой в следующих случаях:</w:t>
      </w:r>
    </w:p>
    <w:p w:rsidR="00DF7D72" w:rsidRDefault="00DF7D72" w:rsidP="00DF7D72">
      <w:pPr>
        <w:jc w:val="both"/>
        <w:rPr>
          <w:sz w:val="24"/>
          <w:szCs w:val="24"/>
        </w:rPr>
      </w:pPr>
      <w:r>
        <w:rPr>
          <w:sz w:val="24"/>
          <w:szCs w:val="24"/>
        </w:rPr>
        <w:t>1) нарушены сроки регистрации запроса заявителя о предоставлении муниципальной услуги;</w:t>
      </w:r>
    </w:p>
    <w:p w:rsidR="00DF7D72" w:rsidRDefault="00DF7D72" w:rsidP="00DF7D72">
      <w:pPr>
        <w:jc w:val="both"/>
        <w:rPr>
          <w:sz w:val="24"/>
          <w:szCs w:val="24"/>
        </w:rPr>
      </w:pPr>
      <w:r>
        <w:rPr>
          <w:sz w:val="24"/>
          <w:szCs w:val="24"/>
        </w:rPr>
        <w:t>2) нарушен срок предоставления муниципальной услуги;</w:t>
      </w:r>
    </w:p>
    <w:p w:rsidR="00DF7D72" w:rsidRDefault="00DF7D72" w:rsidP="00DF7D72">
      <w:pPr>
        <w:jc w:val="both"/>
        <w:rPr>
          <w:sz w:val="24"/>
          <w:szCs w:val="24"/>
        </w:rPr>
      </w:pPr>
      <w:r>
        <w:rPr>
          <w:sz w:val="24"/>
          <w:szCs w:val="24"/>
        </w:rP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DF7D72" w:rsidRDefault="00DF7D72" w:rsidP="00DF7D72">
      <w:pPr>
        <w:jc w:val="both"/>
        <w:rPr>
          <w:sz w:val="24"/>
          <w:szCs w:val="24"/>
        </w:rPr>
      </w:pPr>
      <w:r>
        <w:rPr>
          <w:sz w:val="24"/>
          <w:szCs w:val="24"/>
        </w:rPr>
        <w:t xml:space="preserve">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w:t>
      </w:r>
      <w:r>
        <w:rPr>
          <w:sz w:val="24"/>
          <w:szCs w:val="24"/>
        </w:rPr>
        <w:lastRenderedPageBreak/>
        <w:t>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DF7D72" w:rsidRDefault="00DF7D72" w:rsidP="00DF7D72">
      <w:pPr>
        <w:jc w:val="both"/>
        <w:rPr>
          <w:sz w:val="24"/>
          <w:szCs w:val="24"/>
        </w:rPr>
      </w:pPr>
      <w:r>
        <w:rPr>
          <w:sz w:val="24"/>
          <w:szCs w:val="24"/>
        </w:rP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DF7D72" w:rsidRDefault="00DF7D72" w:rsidP="00DF7D72">
      <w:pPr>
        <w:jc w:val="both"/>
        <w:rPr>
          <w:sz w:val="24"/>
          <w:szCs w:val="24"/>
        </w:rPr>
      </w:pPr>
      <w:r>
        <w:rPr>
          <w:sz w:val="24"/>
          <w:szCs w:val="24"/>
        </w:rP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DF7D72" w:rsidRDefault="00DF7D72" w:rsidP="00DF7D72">
      <w:pPr>
        <w:jc w:val="both"/>
        <w:rPr>
          <w:sz w:val="24"/>
          <w:szCs w:val="24"/>
        </w:rPr>
      </w:pPr>
      <w:r>
        <w:rPr>
          <w:sz w:val="24"/>
          <w:szCs w:val="24"/>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F7D72" w:rsidRDefault="00DF7D72" w:rsidP="00DF7D72">
      <w:pPr>
        <w:jc w:val="both"/>
        <w:rPr>
          <w:sz w:val="24"/>
          <w:szCs w:val="24"/>
        </w:rPr>
      </w:pPr>
    </w:p>
    <w:p w:rsidR="00DF7D72" w:rsidRDefault="00DF7D72" w:rsidP="00DF7D72">
      <w:pPr>
        <w:jc w:val="both"/>
        <w:rPr>
          <w:sz w:val="24"/>
          <w:szCs w:val="24"/>
        </w:rPr>
      </w:pPr>
      <w:r>
        <w:rPr>
          <w:sz w:val="24"/>
          <w:szCs w:val="24"/>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DF7D72" w:rsidRDefault="00DF7D72" w:rsidP="00DF7D72">
      <w:pPr>
        <w:jc w:val="both"/>
        <w:rPr>
          <w:sz w:val="24"/>
          <w:szCs w:val="24"/>
        </w:rPr>
      </w:pPr>
    </w:p>
    <w:p w:rsidR="00DF7D72" w:rsidRDefault="00DF7D72" w:rsidP="00DF7D72">
      <w:pPr>
        <w:jc w:val="both"/>
        <w:rPr>
          <w:sz w:val="24"/>
          <w:szCs w:val="24"/>
        </w:rPr>
      </w:pPr>
      <w:r>
        <w:rPr>
          <w:sz w:val="24"/>
          <w:szCs w:val="24"/>
        </w:rPr>
        <w:t>5.4 Жалоба должна содержать:</w:t>
      </w:r>
    </w:p>
    <w:p w:rsidR="00DF7D72" w:rsidRDefault="00DF7D72" w:rsidP="00DF7D72">
      <w:pPr>
        <w:jc w:val="both"/>
        <w:rPr>
          <w:sz w:val="24"/>
          <w:szCs w:val="24"/>
        </w:rPr>
      </w:pPr>
      <w:r>
        <w:rPr>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F7D72" w:rsidRDefault="00DF7D72" w:rsidP="00DF7D72">
      <w:pPr>
        <w:jc w:val="both"/>
        <w:rPr>
          <w:sz w:val="24"/>
          <w:szCs w:val="24"/>
        </w:rPr>
      </w:pPr>
      <w:r>
        <w:rPr>
          <w:sz w:val="24"/>
          <w:szCs w:val="24"/>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7D72" w:rsidRDefault="00DF7D72" w:rsidP="00DF7D72">
      <w:pPr>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7D72" w:rsidRDefault="00DF7D72" w:rsidP="00DF7D72">
      <w:pPr>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F7D72" w:rsidRDefault="00DF7D72" w:rsidP="00DF7D72">
      <w:pPr>
        <w:jc w:val="both"/>
        <w:rPr>
          <w:sz w:val="24"/>
          <w:szCs w:val="24"/>
        </w:rPr>
      </w:pPr>
    </w:p>
    <w:p w:rsidR="00DF7D72" w:rsidRDefault="00DF7D72" w:rsidP="00DF7D72">
      <w:pPr>
        <w:tabs>
          <w:tab w:val="left" w:pos="990"/>
          <w:tab w:val="left" w:pos="6750"/>
        </w:tabs>
        <w:jc w:val="both"/>
        <w:rPr>
          <w:sz w:val="24"/>
          <w:szCs w:val="24"/>
        </w:rPr>
      </w:pPr>
      <w:r>
        <w:rPr>
          <w:sz w:val="24"/>
          <w:szCs w:val="24"/>
        </w:rP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5.6 Перечень оснований для приостановления рассмотрения жалобы</w:t>
      </w:r>
      <w:r>
        <w:rPr>
          <w:sz w:val="24"/>
          <w:szCs w:val="24"/>
        </w:rPr>
        <w:tab/>
        <w:t>и случаев, в которых ответ на жалобу не даётся.</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lastRenderedPageBreak/>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Основанием для приостановления  рассмотрении обращения заявления.</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5.7. По результатам рассмотрения жалобы администрация принимает одно из следующих решений:</w:t>
      </w:r>
    </w:p>
    <w:p w:rsidR="00DF7D72" w:rsidRDefault="00DF7D72" w:rsidP="00DF7D72">
      <w:pPr>
        <w:tabs>
          <w:tab w:val="left" w:pos="990"/>
          <w:tab w:val="left" w:pos="6750"/>
        </w:tabs>
        <w:jc w:val="both"/>
        <w:rPr>
          <w:sz w:val="24"/>
          <w:szCs w:val="24"/>
        </w:rPr>
      </w:pPr>
    </w:p>
    <w:p w:rsidR="00DF7D72" w:rsidRDefault="00DF7D72" w:rsidP="00DF7D72">
      <w:pPr>
        <w:numPr>
          <w:ilvl w:val="0"/>
          <w:numId w:val="1"/>
        </w:numPr>
        <w:tabs>
          <w:tab w:val="left" w:pos="990"/>
          <w:tab w:val="left" w:pos="6750"/>
        </w:tabs>
        <w:jc w:val="both"/>
        <w:rPr>
          <w:sz w:val="24"/>
          <w:szCs w:val="24"/>
        </w:rPr>
      </w:pPr>
      <w:r>
        <w:rPr>
          <w:sz w:val="24"/>
          <w:szCs w:val="24"/>
        </w:rPr>
        <w:t xml:space="preserve">Удовлетворяет жалобу, в том числе в форме отмены принятого решения исправления  допущенных администрацией опечаток и ошибок в выданных в </w:t>
      </w:r>
      <w:r>
        <w:rPr>
          <w:sz w:val="24"/>
          <w:szCs w:val="24"/>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DF7D72" w:rsidRDefault="00DF7D72" w:rsidP="00DF7D72">
      <w:pPr>
        <w:tabs>
          <w:tab w:val="left" w:pos="990"/>
          <w:tab w:val="left" w:pos="6750"/>
        </w:tabs>
        <w:jc w:val="both"/>
        <w:rPr>
          <w:sz w:val="24"/>
          <w:szCs w:val="24"/>
        </w:rPr>
      </w:pPr>
    </w:p>
    <w:p w:rsidR="00DF7D72" w:rsidRDefault="00DF7D72" w:rsidP="00DF7D72">
      <w:pPr>
        <w:numPr>
          <w:ilvl w:val="0"/>
          <w:numId w:val="1"/>
        </w:numPr>
        <w:tabs>
          <w:tab w:val="left" w:pos="990"/>
          <w:tab w:val="left" w:pos="6750"/>
        </w:tabs>
        <w:jc w:val="both"/>
        <w:rPr>
          <w:sz w:val="24"/>
          <w:szCs w:val="24"/>
        </w:rPr>
      </w:pPr>
      <w:r>
        <w:rPr>
          <w:sz w:val="24"/>
          <w:szCs w:val="24"/>
        </w:rPr>
        <w:t>Отказывает в удовлетворении жалобы;</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 xml:space="preserve">  5.8. Не позднее дня, следующего за днём принятия решения, принятые решения, указанные в  </w:t>
      </w:r>
      <w:r>
        <w:rPr>
          <w:sz w:val="24"/>
          <w:szCs w:val="24"/>
          <w:u w:val="single"/>
        </w:rPr>
        <w:t xml:space="preserve">настоящем  административном  регламенте  </w:t>
      </w:r>
      <w:r>
        <w:rPr>
          <w:sz w:val="24"/>
          <w:szCs w:val="2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Согласно части 1 статьи 256 Гражданского процессуального кодекса Российской Федерации гражданин вправе  обратиться</w:t>
      </w:r>
      <w:r>
        <w:rPr>
          <w:sz w:val="24"/>
          <w:szCs w:val="24"/>
          <w:u w:val="single"/>
        </w:rPr>
        <w:t xml:space="preserve"> с</w:t>
      </w:r>
      <w:r>
        <w:rPr>
          <w:sz w:val="24"/>
          <w:szCs w:val="24"/>
        </w:rPr>
        <w:t xml:space="preserve"> заявлением об оспаривании решений, действий (бездействия) органов местного самоуправления в течение трёх месяцев, со дня когда ему стало известно о нарушении его прав и свобод.</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sz w:val="24"/>
          <w:szCs w:val="24"/>
          <w:u w:val="single"/>
        </w:rPr>
        <w:t xml:space="preserve"> </w:t>
      </w:r>
      <w:r>
        <w:rPr>
          <w:sz w:val="24"/>
          <w:szCs w:val="24"/>
        </w:rP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2. Данное постановление разместить на официальном сайте администрации Климовского района.</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 xml:space="preserve"> 3.Контроль за исполнением данного постановления возложить на главу поселения.           </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 xml:space="preserve">            И.о.    Главы Истопского </w:t>
      </w:r>
      <w:r>
        <w:rPr>
          <w:sz w:val="24"/>
          <w:szCs w:val="24"/>
        </w:rPr>
        <w:tab/>
        <w:t>О.В. Кленовая</w:t>
      </w:r>
    </w:p>
    <w:p w:rsidR="00DF7D72" w:rsidRDefault="00DF7D72" w:rsidP="00DF7D72">
      <w:pPr>
        <w:tabs>
          <w:tab w:val="left" w:pos="990"/>
        </w:tabs>
        <w:jc w:val="both"/>
        <w:rPr>
          <w:sz w:val="24"/>
          <w:szCs w:val="24"/>
        </w:rPr>
      </w:pPr>
      <w:r>
        <w:rPr>
          <w:sz w:val="24"/>
          <w:szCs w:val="24"/>
        </w:rPr>
        <w:t xml:space="preserve">                сельского поселения:</w:t>
      </w:r>
    </w:p>
    <w:p w:rsidR="00DF7D72" w:rsidRDefault="00DF7D72" w:rsidP="00DF7D72">
      <w:pPr>
        <w:tabs>
          <w:tab w:val="left" w:pos="990"/>
        </w:tabs>
        <w:jc w:val="both"/>
        <w:rPr>
          <w:sz w:val="24"/>
          <w:szCs w:val="24"/>
        </w:rPr>
      </w:pPr>
    </w:p>
    <w:p w:rsidR="00DF7D72" w:rsidRDefault="00DF7D72" w:rsidP="00DF7D72">
      <w:pPr>
        <w:tabs>
          <w:tab w:val="left" w:pos="990"/>
        </w:tabs>
        <w:jc w:val="both"/>
        <w:rPr>
          <w:sz w:val="24"/>
          <w:szCs w:val="24"/>
        </w:rPr>
      </w:pPr>
    </w:p>
    <w:p w:rsidR="00DF7D72" w:rsidRDefault="00DF7D72" w:rsidP="00DF7D72">
      <w:pPr>
        <w:tabs>
          <w:tab w:val="left" w:pos="990"/>
        </w:tabs>
        <w:jc w:val="both"/>
        <w:rPr>
          <w:sz w:val="24"/>
          <w:szCs w:val="24"/>
        </w:rPr>
      </w:pPr>
    </w:p>
    <w:p w:rsidR="00DF7D72" w:rsidRDefault="00DF7D72" w:rsidP="00DF7D72">
      <w:pPr>
        <w:tabs>
          <w:tab w:val="left" w:pos="990"/>
        </w:tabs>
        <w:jc w:val="both"/>
        <w:rPr>
          <w:sz w:val="24"/>
          <w:szCs w:val="24"/>
        </w:rPr>
      </w:pPr>
    </w:p>
    <w:p w:rsidR="00DF7D72" w:rsidRDefault="00DF7D72" w:rsidP="00DF7D72">
      <w:pPr>
        <w:tabs>
          <w:tab w:val="left" w:pos="990"/>
        </w:tabs>
        <w:jc w:val="both"/>
        <w:rPr>
          <w:sz w:val="24"/>
          <w:szCs w:val="24"/>
        </w:rPr>
      </w:pPr>
    </w:p>
    <w:p w:rsidR="00DF7D72" w:rsidRDefault="00DF7D72" w:rsidP="00DF7D72">
      <w:pPr>
        <w:shd w:val="clear" w:color="auto" w:fill="FFFFFF"/>
        <w:ind w:right="2"/>
        <w:jc w:val="both"/>
        <w:rPr>
          <w:sz w:val="24"/>
          <w:szCs w:val="24"/>
        </w:rPr>
      </w:pPr>
      <w:r>
        <w:rPr>
          <w:sz w:val="24"/>
          <w:szCs w:val="24"/>
        </w:rPr>
        <w:t xml:space="preserve">                                                                                                                                 </w:t>
      </w:r>
    </w:p>
    <w:p w:rsidR="00DF7D72" w:rsidRDefault="00DF7D72" w:rsidP="00DF7D72">
      <w:pPr>
        <w:shd w:val="clear" w:color="auto" w:fill="FFFFFF"/>
        <w:ind w:right="2"/>
        <w:jc w:val="both"/>
        <w:rPr>
          <w:sz w:val="24"/>
          <w:szCs w:val="24"/>
        </w:rPr>
      </w:pPr>
    </w:p>
    <w:p w:rsidR="00DF7D72" w:rsidRDefault="00DF7D72" w:rsidP="00DF7D72">
      <w:pPr>
        <w:shd w:val="clear" w:color="auto" w:fill="FFFFFF"/>
        <w:ind w:right="2"/>
        <w:jc w:val="both"/>
        <w:rPr>
          <w:sz w:val="24"/>
          <w:szCs w:val="24"/>
        </w:rPr>
      </w:pPr>
      <w:r>
        <w:rPr>
          <w:sz w:val="24"/>
          <w:szCs w:val="24"/>
        </w:rPr>
        <w:lastRenderedPageBreak/>
        <w:t xml:space="preserve">                                                                                                                Приложение </w:t>
      </w:r>
    </w:p>
    <w:p w:rsidR="00DF7D72" w:rsidRDefault="00DF7D72" w:rsidP="00DF7D72">
      <w:pPr>
        <w:shd w:val="clear" w:color="auto" w:fill="FFFFFF"/>
        <w:ind w:right="2"/>
        <w:jc w:val="both"/>
        <w:rPr>
          <w:sz w:val="24"/>
          <w:szCs w:val="24"/>
        </w:rPr>
      </w:pPr>
      <w:r>
        <w:rPr>
          <w:sz w:val="24"/>
          <w:szCs w:val="24"/>
        </w:rPr>
        <w:t xml:space="preserve">                                                                                        к постановлению администрации</w:t>
      </w:r>
    </w:p>
    <w:p w:rsidR="00DF7D72" w:rsidRDefault="00DF7D72" w:rsidP="00DF7D72">
      <w:pPr>
        <w:shd w:val="clear" w:color="auto" w:fill="FFFFFF"/>
        <w:ind w:right="2"/>
        <w:jc w:val="both"/>
        <w:rPr>
          <w:sz w:val="24"/>
          <w:szCs w:val="24"/>
        </w:rPr>
      </w:pPr>
      <w:r>
        <w:rPr>
          <w:sz w:val="24"/>
          <w:szCs w:val="24"/>
        </w:rPr>
        <w:t xml:space="preserve">                                                                                        Истопского сельского поселения</w:t>
      </w:r>
    </w:p>
    <w:p w:rsidR="00DF7D72" w:rsidRDefault="00DF7D72" w:rsidP="00DF7D72">
      <w:pPr>
        <w:shd w:val="clear" w:color="auto" w:fill="FFFFFF"/>
        <w:ind w:right="2"/>
        <w:jc w:val="both"/>
        <w:rPr>
          <w:sz w:val="24"/>
          <w:szCs w:val="24"/>
        </w:rPr>
      </w:pPr>
      <w:r>
        <w:rPr>
          <w:sz w:val="24"/>
          <w:szCs w:val="24"/>
        </w:rPr>
        <w:t xml:space="preserve">                                                                                        от 07.08.2014 г. № 84</w:t>
      </w:r>
    </w:p>
    <w:p w:rsidR="00DF7D72" w:rsidRDefault="00DF7D72" w:rsidP="00DF7D72">
      <w:pPr>
        <w:shd w:val="clear" w:color="auto" w:fill="FFFFFF"/>
        <w:ind w:right="2"/>
        <w:jc w:val="both"/>
        <w:rPr>
          <w:sz w:val="24"/>
          <w:szCs w:val="24"/>
        </w:rPr>
      </w:pPr>
    </w:p>
    <w:p w:rsidR="00DF7D72" w:rsidRDefault="00DF7D72" w:rsidP="00DF7D72">
      <w:pPr>
        <w:jc w:val="both"/>
        <w:rPr>
          <w:sz w:val="24"/>
          <w:szCs w:val="24"/>
        </w:rPr>
      </w:pPr>
    </w:p>
    <w:p w:rsidR="00DF7D72" w:rsidRDefault="00DF7D72" w:rsidP="00DF7D72">
      <w:pPr>
        <w:jc w:val="both"/>
        <w:rPr>
          <w:sz w:val="24"/>
          <w:szCs w:val="24"/>
        </w:rPr>
      </w:pPr>
      <w:r>
        <w:rPr>
          <w:sz w:val="24"/>
          <w:szCs w:val="24"/>
        </w:rPr>
        <w:t xml:space="preserve">                             АДМИНИСТРАТИВНЫЙ РЕГЛАМЕНТ </w:t>
      </w:r>
    </w:p>
    <w:p w:rsidR="00DF7D72" w:rsidRDefault="00DF7D72" w:rsidP="00DF7D72">
      <w:pPr>
        <w:jc w:val="both"/>
        <w:rPr>
          <w:sz w:val="24"/>
          <w:szCs w:val="24"/>
        </w:rPr>
      </w:pPr>
      <w:r>
        <w:rPr>
          <w:sz w:val="24"/>
          <w:szCs w:val="24"/>
        </w:rPr>
        <w:t xml:space="preserve">по предоставлению муниципальной услуги </w:t>
      </w:r>
    </w:p>
    <w:p w:rsidR="00DF7D72" w:rsidRDefault="00DF7D72" w:rsidP="00DF7D72">
      <w:pPr>
        <w:jc w:val="both"/>
        <w:rPr>
          <w:sz w:val="24"/>
          <w:szCs w:val="24"/>
        </w:rPr>
      </w:pPr>
      <w:r>
        <w:rPr>
          <w:sz w:val="24"/>
          <w:szCs w:val="24"/>
        </w:rPr>
        <w:t>«Присвоение (уточнение) адресов объектам недвижимого имущества»</w:t>
      </w:r>
    </w:p>
    <w:p w:rsidR="00DF7D72" w:rsidRDefault="00DF7D72" w:rsidP="00DF7D72">
      <w:pPr>
        <w:jc w:val="both"/>
        <w:rPr>
          <w:sz w:val="24"/>
          <w:szCs w:val="24"/>
        </w:rPr>
      </w:pPr>
      <w:r>
        <w:rPr>
          <w:sz w:val="24"/>
          <w:szCs w:val="24"/>
        </w:rPr>
        <w:t xml:space="preserve"> на территории Истопского сельского поселения Климовского района</w:t>
      </w:r>
    </w:p>
    <w:p w:rsidR="00DF7D72" w:rsidRDefault="00DF7D72" w:rsidP="00DF7D72">
      <w:pPr>
        <w:jc w:val="both"/>
        <w:rPr>
          <w:sz w:val="24"/>
          <w:szCs w:val="24"/>
        </w:rPr>
      </w:pPr>
    </w:p>
    <w:p w:rsidR="00DF7D72" w:rsidRDefault="00DF7D72" w:rsidP="00DF7D72">
      <w:pPr>
        <w:numPr>
          <w:ilvl w:val="0"/>
          <w:numId w:val="2"/>
        </w:numPr>
        <w:suppressAutoHyphens/>
        <w:jc w:val="both"/>
        <w:rPr>
          <w:sz w:val="24"/>
          <w:szCs w:val="24"/>
        </w:rPr>
      </w:pPr>
      <w:r>
        <w:rPr>
          <w:sz w:val="24"/>
          <w:szCs w:val="24"/>
        </w:rPr>
        <w:t>ОБЩИЕ ПОЛОЖЕНИЯ</w:t>
      </w:r>
    </w:p>
    <w:p w:rsidR="00DF7D72" w:rsidRDefault="00DF7D72" w:rsidP="00DF7D72">
      <w:pPr>
        <w:jc w:val="both"/>
        <w:rPr>
          <w:sz w:val="24"/>
          <w:szCs w:val="24"/>
        </w:rPr>
      </w:pPr>
    </w:p>
    <w:p w:rsidR="00DF7D72" w:rsidRDefault="00DF7D72" w:rsidP="00DF7D72">
      <w:pPr>
        <w:numPr>
          <w:ilvl w:val="1"/>
          <w:numId w:val="2"/>
        </w:numPr>
        <w:tabs>
          <w:tab w:val="left" w:pos="0"/>
        </w:tabs>
        <w:suppressAutoHyphens/>
        <w:ind w:left="0" w:firstLine="180"/>
        <w:jc w:val="both"/>
        <w:rPr>
          <w:sz w:val="24"/>
          <w:szCs w:val="24"/>
        </w:rPr>
      </w:pPr>
      <w:r>
        <w:rPr>
          <w:sz w:val="24"/>
          <w:szCs w:val="24"/>
        </w:rPr>
        <w:t>Наименование муниципальной услуги.</w:t>
      </w:r>
    </w:p>
    <w:p w:rsidR="00DF7D72" w:rsidRDefault="00DF7D72" w:rsidP="00DF7D72">
      <w:pPr>
        <w:ind w:left="2100"/>
        <w:jc w:val="both"/>
        <w:rPr>
          <w:sz w:val="24"/>
          <w:szCs w:val="24"/>
        </w:rPr>
      </w:pPr>
    </w:p>
    <w:p w:rsidR="00DF7D72" w:rsidRDefault="00DF7D72" w:rsidP="00DF7D72">
      <w:pPr>
        <w:ind w:firstLine="900"/>
        <w:jc w:val="both"/>
        <w:rPr>
          <w:sz w:val="24"/>
          <w:szCs w:val="24"/>
        </w:rPr>
      </w:pPr>
      <w:r>
        <w:rPr>
          <w:sz w:val="24"/>
          <w:szCs w:val="24"/>
        </w:rPr>
        <w:t>Муниципальная услуга по присвоению (уточнению) адресов объектам недвижимого имущества (далее - муниципальная услуга).</w:t>
      </w:r>
    </w:p>
    <w:p w:rsidR="00DF7D72" w:rsidRDefault="00DF7D72" w:rsidP="00DF7D72">
      <w:pPr>
        <w:ind w:firstLine="900"/>
        <w:jc w:val="both"/>
        <w:rPr>
          <w:sz w:val="24"/>
          <w:szCs w:val="24"/>
        </w:rPr>
      </w:pPr>
    </w:p>
    <w:p w:rsidR="00DF7D72" w:rsidRDefault="00DF7D72" w:rsidP="00DF7D72">
      <w:pPr>
        <w:tabs>
          <w:tab w:val="left" w:pos="360"/>
        </w:tabs>
        <w:jc w:val="both"/>
        <w:rPr>
          <w:sz w:val="24"/>
          <w:szCs w:val="24"/>
        </w:rPr>
      </w:pPr>
      <w:r>
        <w:rPr>
          <w:sz w:val="24"/>
          <w:szCs w:val="24"/>
        </w:rPr>
        <w:t xml:space="preserve">  1.2.  Наименование органа, предоставляющего муниципальную услугу.</w:t>
      </w:r>
    </w:p>
    <w:p w:rsidR="00DF7D72" w:rsidRDefault="00DF7D72" w:rsidP="00DF7D72">
      <w:pPr>
        <w:pStyle w:val="1"/>
        <w:tabs>
          <w:tab w:val="clear" w:pos="360"/>
          <w:tab w:val="left" w:pos="708"/>
        </w:tabs>
        <w:spacing w:before="0" w:after="0" w:line="240" w:lineRule="auto"/>
        <w:ind w:right="111" w:firstLine="709"/>
      </w:pPr>
      <w:r>
        <w:t xml:space="preserve">Исполнителем муниципальной услуги является администрация Истопского сельского поселения Климовского района. </w:t>
      </w:r>
    </w:p>
    <w:p w:rsidR="00DF7D72" w:rsidRDefault="00DF7D72" w:rsidP="00DF7D72">
      <w:pPr>
        <w:pStyle w:val="1"/>
        <w:tabs>
          <w:tab w:val="clear" w:pos="360"/>
          <w:tab w:val="left" w:pos="708"/>
        </w:tabs>
        <w:spacing w:before="0" w:after="0" w:line="240" w:lineRule="auto"/>
        <w:ind w:right="111" w:firstLine="709"/>
      </w:pPr>
    </w:p>
    <w:p w:rsidR="00DF7D72" w:rsidRDefault="00DF7D72" w:rsidP="00DF7D72">
      <w:pPr>
        <w:jc w:val="both"/>
        <w:rPr>
          <w:sz w:val="24"/>
          <w:szCs w:val="24"/>
        </w:rPr>
      </w:pPr>
      <w:r>
        <w:rPr>
          <w:sz w:val="24"/>
          <w:szCs w:val="24"/>
        </w:rPr>
        <w:t xml:space="preserve">  1.3. Настоящий административный регламент (далее – Регламент) предоставления муниципальной услуги разработан в целях повышения качества предоставления и доступности муниципальной услуги, создания комфортных условий получателей муниципальной услуги и определяет сроки и последовательность действий (административных процедур) администрации Истопского сельского поселения Климовского района.</w:t>
      </w:r>
    </w:p>
    <w:p w:rsidR="00DF7D72" w:rsidRDefault="00DF7D72" w:rsidP="00DF7D72">
      <w:pPr>
        <w:ind w:firstLine="900"/>
        <w:jc w:val="both"/>
        <w:rPr>
          <w:sz w:val="24"/>
          <w:szCs w:val="24"/>
        </w:rPr>
      </w:pPr>
    </w:p>
    <w:p w:rsidR="00DF7D72" w:rsidRDefault="00DF7D72" w:rsidP="00DF7D72">
      <w:pPr>
        <w:ind w:firstLine="900"/>
        <w:jc w:val="both"/>
        <w:rPr>
          <w:sz w:val="24"/>
          <w:szCs w:val="24"/>
          <w:u w:val="single"/>
        </w:rPr>
      </w:pPr>
    </w:p>
    <w:p w:rsidR="00DF7D72" w:rsidRDefault="00DF7D72" w:rsidP="00DF7D72">
      <w:pPr>
        <w:tabs>
          <w:tab w:val="left" w:pos="1260"/>
        </w:tabs>
        <w:ind w:left="420" w:hanging="2520"/>
        <w:jc w:val="both"/>
        <w:rPr>
          <w:sz w:val="24"/>
          <w:szCs w:val="24"/>
        </w:rPr>
      </w:pPr>
      <w:r>
        <w:rPr>
          <w:sz w:val="24"/>
          <w:szCs w:val="24"/>
        </w:rPr>
        <w:t xml:space="preserve">     1                              1.4. Перечень</w:t>
      </w:r>
      <w:r>
        <w:rPr>
          <w:b/>
          <w:sz w:val="24"/>
          <w:szCs w:val="24"/>
        </w:rPr>
        <w:t xml:space="preserve"> </w:t>
      </w:r>
      <w:r>
        <w:rPr>
          <w:sz w:val="24"/>
          <w:szCs w:val="24"/>
        </w:rPr>
        <w:t>правовых актов, непосредственно регулирующих исполнение муниципальной услуги.</w:t>
      </w:r>
    </w:p>
    <w:p w:rsidR="00DF7D72" w:rsidRDefault="00DF7D72" w:rsidP="00DF7D72">
      <w:pPr>
        <w:ind w:left="2100"/>
        <w:jc w:val="both"/>
        <w:rPr>
          <w:sz w:val="24"/>
          <w:szCs w:val="24"/>
        </w:rPr>
      </w:pPr>
    </w:p>
    <w:p w:rsidR="00DF7D72" w:rsidRDefault="00DF7D72" w:rsidP="00DF7D72">
      <w:pPr>
        <w:ind w:firstLine="540"/>
        <w:jc w:val="both"/>
        <w:rPr>
          <w:sz w:val="24"/>
          <w:szCs w:val="24"/>
        </w:rPr>
      </w:pPr>
      <w:r>
        <w:rPr>
          <w:sz w:val="24"/>
          <w:szCs w:val="24"/>
        </w:rPr>
        <w:t>Предоставление муниципальной услуги осуществляется в соответствии со следующими нормативными правовыми актами:</w:t>
      </w:r>
    </w:p>
    <w:p w:rsidR="00DF7D72" w:rsidRDefault="00DF7D72" w:rsidP="00DF7D72">
      <w:pPr>
        <w:tabs>
          <w:tab w:val="left" w:pos="540"/>
        </w:tabs>
        <w:jc w:val="both"/>
        <w:rPr>
          <w:sz w:val="24"/>
          <w:szCs w:val="24"/>
        </w:rPr>
      </w:pPr>
      <w:r>
        <w:rPr>
          <w:sz w:val="24"/>
          <w:szCs w:val="24"/>
        </w:rPr>
        <w:t>-</w:t>
      </w:r>
      <w:r>
        <w:rPr>
          <w:sz w:val="24"/>
          <w:szCs w:val="24"/>
        </w:rPr>
        <w:tab/>
        <w:t>Земельным Кодексом Российской Федерации от 25.09.2001г. № 136-ФЗ.</w:t>
      </w:r>
    </w:p>
    <w:p w:rsidR="00DF7D72" w:rsidRDefault="00DF7D72" w:rsidP="00DF7D72">
      <w:pPr>
        <w:tabs>
          <w:tab w:val="left" w:pos="540"/>
        </w:tabs>
        <w:jc w:val="both"/>
        <w:rPr>
          <w:sz w:val="24"/>
          <w:szCs w:val="24"/>
        </w:rPr>
      </w:pPr>
      <w:r>
        <w:rPr>
          <w:sz w:val="24"/>
          <w:szCs w:val="24"/>
        </w:rPr>
        <w:t>-</w:t>
      </w:r>
      <w:r>
        <w:rPr>
          <w:sz w:val="24"/>
          <w:szCs w:val="24"/>
        </w:rPr>
        <w:tab/>
        <w:t xml:space="preserve">Федеральным Законом «Об общих принципах организации местного самоуправления в Российской Федерации» от 06.10.2003 год № 131-ФЗ. </w:t>
      </w:r>
    </w:p>
    <w:p w:rsidR="00DF7D72" w:rsidRDefault="00DF7D72" w:rsidP="00DF7D72">
      <w:pPr>
        <w:tabs>
          <w:tab w:val="left" w:pos="540"/>
        </w:tabs>
        <w:jc w:val="both"/>
        <w:rPr>
          <w:sz w:val="24"/>
          <w:szCs w:val="24"/>
        </w:rPr>
      </w:pPr>
      <w:r>
        <w:rPr>
          <w:sz w:val="24"/>
          <w:szCs w:val="24"/>
        </w:rPr>
        <w:t>-</w:t>
      </w:r>
      <w:r>
        <w:rPr>
          <w:sz w:val="24"/>
          <w:szCs w:val="24"/>
        </w:rPr>
        <w:tab/>
        <w:t xml:space="preserve">Федеральным Законом «О порядке рассмотрения обращений граждан Российской федерации» от 02 мая 2006 года № 59-ФЗ. </w:t>
      </w:r>
    </w:p>
    <w:p w:rsidR="00DF7D72" w:rsidRDefault="00DF7D72" w:rsidP="00DF7D72">
      <w:pPr>
        <w:numPr>
          <w:ilvl w:val="0"/>
          <w:numId w:val="3"/>
        </w:numPr>
        <w:tabs>
          <w:tab w:val="left" w:pos="1260"/>
        </w:tabs>
        <w:suppressAutoHyphens/>
        <w:jc w:val="both"/>
        <w:rPr>
          <w:sz w:val="24"/>
          <w:szCs w:val="24"/>
        </w:rPr>
      </w:pPr>
      <w:r>
        <w:rPr>
          <w:sz w:val="24"/>
          <w:szCs w:val="24"/>
        </w:rPr>
        <w:t xml:space="preserve"> Уставом Истопского сельского поселения.</w:t>
      </w:r>
    </w:p>
    <w:p w:rsidR="00DF7D72" w:rsidRDefault="00DF7D72" w:rsidP="00DF7D72">
      <w:pPr>
        <w:jc w:val="both"/>
        <w:rPr>
          <w:sz w:val="24"/>
          <w:szCs w:val="24"/>
        </w:rPr>
      </w:pPr>
    </w:p>
    <w:p w:rsidR="00DF7D72" w:rsidRDefault="00DF7D72" w:rsidP="00DF7D72">
      <w:pPr>
        <w:tabs>
          <w:tab w:val="left" w:pos="0"/>
        </w:tabs>
        <w:ind w:left="142"/>
        <w:jc w:val="both"/>
        <w:rPr>
          <w:sz w:val="24"/>
          <w:szCs w:val="24"/>
        </w:rPr>
      </w:pPr>
      <w:r>
        <w:rPr>
          <w:sz w:val="24"/>
          <w:szCs w:val="24"/>
        </w:rPr>
        <w:t xml:space="preserve">  1.5. Описание заявителей.</w:t>
      </w:r>
    </w:p>
    <w:p w:rsidR="00DF7D72" w:rsidRDefault="00DF7D72" w:rsidP="00DF7D72">
      <w:pPr>
        <w:ind w:firstLine="720"/>
        <w:jc w:val="both"/>
        <w:rPr>
          <w:sz w:val="24"/>
          <w:szCs w:val="24"/>
        </w:rPr>
      </w:pPr>
      <w:r>
        <w:rPr>
          <w:sz w:val="24"/>
          <w:szCs w:val="24"/>
        </w:rPr>
        <w:t>Получателями муниципальной услуги (далее – Заявитель), имеющими намерение получить адресную справку вновь построенному объекту, подтвердить имеющийся почтовый адрес, получить новый взамен ранее выданного почтового адреса,  выступают:</w:t>
      </w:r>
    </w:p>
    <w:p w:rsidR="00DF7D72" w:rsidRDefault="00DF7D72" w:rsidP="00DF7D72">
      <w:pPr>
        <w:jc w:val="both"/>
        <w:rPr>
          <w:sz w:val="24"/>
          <w:szCs w:val="24"/>
        </w:rPr>
      </w:pPr>
      <w:r>
        <w:rPr>
          <w:sz w:val="24"/>
          <w:szCs w:val="24"/>
        </w:rPr>
        <w:t>- индивидуальные предприниматели;</w:t>
      </w:r>
    </w:p>
    <w:p w:rsidR="00DF7D72" w:rsidRDefault="00DF7D72" w:rsidP="00DF7D72">
      <w:pPr>
        <w:jc w:val="both"/>
        <w:rPr>
          <w:sz w:val="24"/>
          <w:szCs w:val="24"/>
        </w:rPr>
      </w:pPr>
      <w:r>
        <w:rPr>
          <w:sz w:val="24"/>
          <w:szCs w:val="24"/>
        </w:rPr>
        <w:t>- физические лица;</w:t>
      </w:r>
    </w:p>
    <w:p w:rsidR="00DF7D72" w:rsidRDefault="00DF7D72" w:rsidP="00DF7D72">
      <w:pPr>
        <w:jc w:val="both"/>
        <w:rPr>
          <w:sz w:val="24"/>
          <w:szCs w:val="24"/>
        </w:rPr>
      </w:pPr>
      <w:r>
        <w:rPr>
          <w:sz w:val="24"/>
          <w:szCs w:val="24"/>
        </w:rPr>
        <w:t xml:space="preserve">- юридические лица (организации всех форм собственности) в лице руководителя организации либо представителя по доверенности. </w:t>
      </w:r>
    </w:p>
    <w:p w:rsidR="00DF7D72" w:rsidRDefault="00DF7D72" w:rsidP="00DF7D72">
      <w:pPr>
        <w:jc w:val="both"/>
        <w:rPr>
          <w:sz w:val="24"/>
          <w:szCs w:val="24"/>
        </w:rPr>
      </w:pPr>
      <w:r>
        <w:rPr>
          <w:sz w:val="24"/>
          <w:szCs w:val="24"/>
        </w:rPr>
        <w:t xml:space="preserve">       1.6. Информация о стоимости предоставления муниципальной услуги для заявителя.</w:t>
      </w:r>
    </w:p>
    <w:p w:rsidR="00DF7D72" w:rsidRDefault="00DF7D72" w:rsidP="00DF7D72">
      <w:pPr>
        <w:jc w:val="both"/>
        <w:rPr>
          <w:sz w:val="24"/>
          <w:szCs w:val="24"/>
        </w:rPr>
      </w:pPr>
      <w:r>
        <w:rPr>
          <w:sz w:val="24"/>
          <w:szCs w:val="24"/>
        </w:rPr>
        <w:t>2.6.1. Информация, подготовка и выдача адресной справки производится бесплатно.</w:t>
      </w:r>
    </w:p>
    <w:p w:rsidR="00DF7D72" w:rsidRDefault="00DF7D72" w:rsidP="00DF7D72">
      <w:pPr>
        <w:jc w:val="both"/>
        <w:rPr>
          <w:sz w:val="24"/>
          <w:szCs w:val="24"/>
        </w:rPr>
      </w:pPr>
    </w:p>
    <w:p w:rsidR="00DF7D72" w:rsidRDefault="00DF7D72" w:rsidP="00DF7D72">
      <w:pPr>
        <w:jc w:val="both"/>
        <w:rPr>
          <w:b/>
          <w:sz w:val="24"/>
          <w:szCs w:val="24"/>
        </w:rPr>
      </w:pPr>
      <w:r>
        <w:rPr>
          <w:sz w:val="24"/>
          <w:szCs w:val="24"/>
        </w:rPr>
        <w:t>2. ТРЕБОВАНИЯ К ПРЕДОСТАВЛЕНИЮ</w:t>
      </w:r>
      <w:r>
        <w:rPr>
          <w:b/>
          <w:sz w:val="24"/>
          <w:szCs w:val="24"/>
        </w:rPr>
        <w:t xml:space="preserve"> </w:t>
      </w:r>
      <w:r>
        <w:rPr>
          <w:sz w:val="24"/>
          <w:szCs w:val="24"/>
        </w:rPr>
        <w:t>МУНИЦИПАЛЬНОЙ УСЛУГИ</w:t>
      </w:r>
    </w:p>
    <w:p w:rsidR="00DF7D72" w:rsidRDefault="00DF7D72" w:rsidP="00DF7D72">
      <w:pPr>
        <w:ind w:right="180"/>
        <w:jc w:val="both"/>
        <w:rPr>
          <w:b/>
          <w:sz w:val="24"/>
          <w:szCs w:val="24"/>
        </w:rPr>
      </w:pPr>
    </w:p>
    <w:p w:rsidR="00DF7D72" w:rsidRDefault="00DF7D72" w:rsidP="00DF7D72">
      <w:pPr>
        <w:jc w:val="both"/>
        <w:rPr>
          <w:sz w:val="24"/>
          <w:szCs w:val="24"/>
        </w:rPr>
      </w:pPr>
      <w:r>
        <w:rPr>
          <w:sz w:val="24"/>
          <w:szCs w:val="24"/>
        </w:rPr>
        <w:t>2.1.     Порядок информирования о правилах предоставления муниципальной услуги.</w:t>
      </w:r>
    </w:p>
    <w:p w:rsidR="00DF7D72" w:rsidRDefault="00DF7D72" w:rsidP="00DF7D72">
      <w:pPr>
        <w:jc w:val="both"/>
        <w:rPr>
          <w:sz w:val="24"/>
          <w:szCs w:val="24"/>
        </w:rPr>
      </w:pPr>
      <w:r>
        <w:rPr>
          <w:sz w:val="24"/>
          <w:szCs w:val="24"/>
        </w:rPr>
        <w:t>Муниципальная услуга осуществляется работниками администрации Истопского сельского поселения Климовского района.</w:t>
      </w:r>
    </w:p>
    <w:p w:rsidR="00DF7D72" w:rsidRDefault="00DF7D72" w:rsidP="00DF7D72">
      <w:pPr>
        <w:jc w:val="both"/>
        <w:rPr>
          <w:sz w:val="24"/>
          <w:szCs w:val="24"/>
        </w:rPr>
      </w:pPr>
    </w:p>
    <w:p w:rsidR="00DF7D72" w:rsidRDefault="00DF7D72" w:rsidP="00DF7D72">
      <w:pPr>
        <w:jc w:val="both"/>
        <w:rPr>
          <w:sz w:val="24"/>
          <w:szCs w:val="24"/>
        </w:rPr>
      </w:pPr>
      <w:r>
        <w:rPr>
          <w:sz w:val="24"/>
          <w:szCs w:val="24"/>
        </w:rPr>
        <w:t>2.1.1. Место нахождения и почтовый адрес администрации Истопского сельского поселения - исполнителя муниципальной услуги:</w:t>
      </w:r>
    </w:p>
    <w:tbl>
      <w:tblPr>
        <w:tblW w:w="0" w:type="auto"/>
        <w:tblInd w:w="-25" w:type="dxa"/>
        <w:tblLayout w:type="fixed"/>
        <w:tblLook w:val="04A0"/>
      </w:tblPr>
      <w:tblGrid>
        <w:gridCol w:w="455"/>
        <w:gridCol w:w="1931"/>
        <w:gridCol w:w="1701"/>
        <w:gridCol w:w="1838"/>
        <w:gridCol w:w="3139"/>
      </w:tblGrid>
      <w:tr w:rsidR="00DF7D72" w:rsidTr="00DF7D72">
        <w:trPr>
          <w:trHeight w:val="1125"/>
        </w:trPr>
        <w:tc>
          <w:tcPr>
            <w:tcW w:w="455" w:type="dxa"/>
            <w:tcBorders>
              <w:top w:val="single" w:sz="4" w:space="0" w:color="000000"/>
              <w:left w:val="single" w:sz="4" w:space="0" w:color="000000"/>
              <w:bottom w:val="single" w:sz="4" w:space="0" w:color="000000"/>
              <w:right w:val="nil"/>
            </w:tcBorders>
            <w:vAlign w:val="center"/>
            <w:hideMark/>
          </w:tcPr>
          <w:p w:rsidR="00DF7D72" w:rsidRDefault="00DF7D72">
            <w:pPr>
              <w:suppressAutoHyphens/>
              <w:snapToGrid w:val="0"/>
              <w:spacing w:after="120"/>
              <w:jc w:val="both"/>
              <w:rPr>
                <w:bCs/>
                <w:sz w:val="24"/>
                <w:szCs w:val="24"/>
                <w:lang w:eastAsia="ar-SA"/>
              </w:rPr>
            </w:pPr>
            <w:r>
              <w:rPr>
                <w:bCs/>
                <w:sz w:val="24"/>
                <w:szCs w:val="24"/>
              </w:rPr>
              <w:t>№</w:t>
            </w:r>
          </w:p>
        </w:tc>
        <w:tc>
          <w:tcPr>
            <w:tcW w:w="1931" w:type="dxa"/>
            <w:tcBorders>
              <w:top w:val="single" w:sz="4" w:space="0" w:color="000000"/>
              <w:left w:val="single" w:sz="4" w:space="0" w:color="000000"/>
              <w:bottom w:val="single" w:sz="4" w:space="0" w:color="000000"/>
              <w:right w:val="nil"/>
            </w:tcBorders>
            <w:vAlign w:val="center"/>
            <w:hideMark/>
          </w:tcPr>
          <w:p w:rsidR="00DF7D72" w:rsidRDefault="00DF7D72">
            <w:pPr>
              <w:suppressAutoHyphens/>
              <w:snapToGrid w:val="0"/>
              <w:spacing w:after="120"/>
              <w:jc w:val="both"/>
              <w:rPr>
                <w:bCs/>
                <w:sz w:val="24"/>
                <w:szCs w:val="24"/>
                <w:lang w:eastAsia="ar-SA"/>
              </w:rPr>
            </w:pPr>
            <w:r>
              <w:rPr>
                <w:bCs/>
                <w:sz w:val="24"/>
                <w:szCs w:val="24"/>
              </w:rPr>
              <w:t>Наименование органа</w:t>
            </w:r>
          </w:p>
        </w:tc>
        <w:tc>
          <w:tcPr>
            <w:tcW w:w="1701" w:type="dxa"/>
            <w:tcBorders>
              <w:top w:val="single" w:sz="4" w:space="0" w:color="000000"/>
              <w:left w:val="single" w:sz="4" w:space="0" w:color="000000"/>
              <w:bottom w:val="single" w:sz="4" w:space="0" w:color="000000"/>
              <w:right w:val="nil"/>
            </w:tcBorders>
            <w:vAlign w:val="center"/>
            <w:hideMark/>
          </w:tcPr>
          <w:p w:rsidR="00DF7D72" w:rsidRDefault="00DF7D72">
            <w:pPr>
              <w:suppressAutoHyphens/>
              <w:snapToGrid w:val="0"/>
              <w:spacing w:after="120"/>
              <w:jc w:val="both"/>
              <w:rPr>
                <w:bCs/>
                <w:sz w:val="24"/>
                <w:szCs w:val="24"/>
                <w:lang w:eastAsia="ar-SA"/>
              </w:rPr>
            </w:pPr>
            <w:r>
              <w:rPr>
                <w:bCs/>
                <w:sz w:val="24"/>
                <w:szCs w:val="24"/>
              </w:rPr>
              <w:t>Место нахождения</w:t>
            </w:r>
          </w:p>
        </w:tc>
        <w:tc>
          <w:tcPr>
            <w:tcW w:w="1838" w:type="dxa"/>
            <w:tcBorders>
              <w:top w:val="single" w:sz="4" w:space="0" w:color="000000"/>
              <w:left w:val="single" w:sz="4" w:space="0" w:color="000000"/>
              <w:bottom w:val="single" w:sz="4" w:space="0" w:color="000000"/>
              <w:right w:val="nil"/>
            </w:tcBorders>
            <w:vAlign w:val="center"/>
            <w:hideMark/>
          </w:tcPr>
          <w:p w:rsidR="00DF7D72" w:rsidRDefault="00DF7D72">
            <w:pPr>
              <w:suppressAutoHyphens/>
              <w:snapToGrid w:val="0"/>
              <w:spacing w:after="120"/>
              <w:jc w:val="both"/>
              <w:rPr>
                <w:bCs/>
                <w:sz w:val="24"/>
                <w:szCs w:val="24"/>
                <w:lang w:eastAsia="ar-SA"/>
              </w:rPr>
            </w:pPr>
            <w:r>
              <w:rPr>
                <w:bCs/>
                <w:sz w:val="24"/>
                <w:szCs w:val="24"/>
              </w:rPr>
              <w:t>Почтовый адрес</w:t>
            </w:r>
          </w:p>
        </w:tc>
        <w:tc>
          <w:tcPr>
            <w:tcW w:w="3139" w:type="dxa"/>
            <w:tcBorders>
              <w:top w:val="single" w:sz="4" w:space="0" w:color="000000"/>
              <w:left w:val="single" w:sz="4" w:space="0" w:color="000000"/>
              <w:bottom w:val="single" w:sz="4" w:space="0" w:color="000000"/>
              <w:right w:val="nil"/>
            </w:tcBorders>
            <w:vAlign w:val="center"/>
            <w:hideMark/>
          </w:tcPr>
          <w:p w:rsidR="00DF7D72" w:rsidRDefault="00DF7D72">
            <w:pPr>
              <w:suppressAutoHyphens/>
              <w:snapToGrid w:val="0"/>
              <w:spacing w:after="120"/>
              <w:jc w:val="both"/>
              <w:rPr>
                <w:bCs/>
                <w:sz w:val="24"/>
                <w:szCs w:val="24"/>
                <w:lang w:eastAsia="ar-SA"/>
              </w:rPr>
            </w:pPr>
            <w:r>
              <w:rPr>
                <w:bCs/>
                <w:sz w:val="24"/>
                <w:szCs w:val="24"/>
              </w:rPr>
              <w:t>Номера телефонов для справок</w:t>
            </w:r>
          </w:p>
        </w:tc>
      </w:tr>
      <w:tr w:rsidR="00DF7D72" w:rsidTr="00DF7D72">
        <w:trPr>
          <w:trHeight w:val="496"/>
        </w:trPr>
        <w:tc>
          <w:tcPr>
            <w:tcW w:w="455" w:type="dxa"/>
            <w:tcBorders>
              <w:top w:val="nil"/>
              <w:left w:val="single" w:sz="4" w:space="0" w:color="000000"/>
              <w:bottom w:val="single" w:sz="4" w:space="0" w:color="000000"/>
              <w:right w:val="nil"/>
            </w:tcBorders>
            <w:vAlign w:val="center"/>
            <w:hideMark/>
          </w:tcPr>
          <w:p w:rsidR="00DF7D72" w:rsidRDefault="00DF7D72">
            <w:pPr>
              <w:suppressAutoHyphens/>
              <w:snapToGrid w:val="0"/>
              <w:spacing w:after="120"/>
              <w:jc w:val="both"/>
              <w:rPr>
                <w:bCs/>
                <w:sz w:val="24"/>
                <w:szCs w:val="24"/>
                <w:lang w:eastAsia="ar-SA"/>
              </w:rPr>
            </w:pPr>
            <w:r>
              <w:rPr>
                <w:bCs/>
                <w:sz w:val="24"/>
                <w:szCs w:val="24"/>
              </w:rPr>
              <w:t>1.</w:t>
            </w:r>
          </w:p>
        </w:tc>
        <w:tc>
          <w:tcPr>
            <w:tcW w:w="1931" w:type="dxa"/>
            <w:tcBorders>
              <w:top w:val="nil"/>
              <w:left w:val="single" w:sz="4" w:space="0" w:color="000000"/>
              <w:bottom w:val="single" w:sz="4" w:space="0" w:color="000000"/>
              <w:right w:val="nil"/>
            </w:tcBorders>
            <w:vAlign w:val="center"/>
            <w:hideMark/>
          </w:tcPr>
          <w:p w:rsidR="00DF7D72" w:rsidRDefault="00DF7D72">
            <w:pPr>
              <w:suppressAutoHyphens/>
              <w:snapToGrid w:val="0"/>
              <w:spacing w:line="216" w:lineRule="auto"/>
              <w:jc w:val="both"/>
              <w:rPr>
                <w:sz w:val="24"/>
                <w:szCs w:val="24"/>
                <w:lang w:eastAsia="ar-SA"/>
              </w:rPr>
            </w:pPr>
            <w:r>
              <w:rPr>
                <w:sz w:val="24"/>
                <w:szCs w:val="24"/>
              </w:rPr>
              <w:t>Администрация Истопского сельского поселения, Климовского района, Брянской области</w:t>
            </w:r>
          </w:p>
        </w:tc>
        <w:tc>
          <w:tcPr>
            <w:tcW w:w="1701" w:type="dxa"/>
            <w:tcBorders>
              <w:top w:val="nil"/>
              <w:left w:val="single" w:sz="4" w:space="0" w:color="000000"/>
              <w:bottom w:val="single" w:sz="4" w:space="0" w:color="000000"/>
              <w:right w:val="nil"/>
            </w:tcBorders>
            <w:vAlign w:val="center"/>
            <w:hideMark/>
          </w:tcPr>
          <w:p w:rsidR="00DF7D72" w:rsidRDefault="00DF7D72">
            <w:pPr>
              <w:snapToGrid w:val="0"/>
              <w:spacing w:line="216" w:lineRule="auto"/>
              <w:jc w:val="both"/>
              <w:rPr>
                <w:sz w:val="24"/>
                <w:szCs w:val="24"/>
                <w:lang w:eastAsia="ar-SA"/>
              </w:rPr>
            </w:pPr>
            <w:r>
              <w:rPr>
                <w:sz w:val="24"/>
                <w:szCs w:val="24"/>
              </w:rPr>
              <w:t>с. Истопки,</w:t>
            </w:r>
          </w:p>
          <w:p w:rsidR="00DF7D72" w:rsidRDefault="00DF7D72">
            <w:pPr>
              <w:spacing w:line="216" w:lineRule="auto"/>
              <w:jc w:val="both"/>
              <w:rPr>
                <w:sz w:val="24"/>
                <w:szCs w:val="24"/>
              </w:rPr>
            </w:pPr>
            <w:r>
              <w:rPr>
                <w:sz w:val="24"/>
                <w:szCs w:val="24"/>
              </w:rPr>
              <w:t>ул.Октябрьская,</w:t>
            </w:r>
          </w:p>
          <w:p w:rsidR="00DF7D72" w:rsidRDefault="00DF7D72">
            <w:pPr>
              <w:suppressAutoHyphens/>
              <w:spacing w:line="216" w:lineRule="auto"/>
              <w:jc w:val="both"/>
              <w:rPr>
                <w:sz w:val="24"/>
                <w:szCs w:val="24"/>
                <w:lang w:eastAsia="ar-SA"/>
              </w:rPr>
            </w:pPr>
            <w:r>
              <w:rPr>
                <w:sz w:val="24"/>
                <w:szCs w:val="24"/>
              </w:rPr>
              <w:t>№ 21</w:t>
            </w:r>
          </w:p>
        </w:tc>
        <w:tc>
          <w:tcPr>
            <w:tcW w:w="1838" w:type="dxa"/>
            <w:tcBorders>
              <w:top w:val="nil"/>
              <w:left w:val="single" w:sz="4" w:space="0" w:color="000000"/>
              <w:bottom w:val="single" w:sz="4" w:space="0" w:color="000000"/>
              <w:right w:val="nil"/>
            </w:tcBorders>
            <w:vAlign w:val="center"/>
          </w:tcPr>
          <w:p w:rsidR="00DF7D72" w:rsidRDefault="00DF7D72">
            <w:pPr>
              <w:spacing w:line="216" w:lineRule="auto"/>
              <w:jc w:val="both"/>
              <w:rPr>
                <w:sz w:val="24"/>
                <w:szCs w:val="24"/>
                <w:lang w:eastAsia="ar-SA"/>
              </w:rPr>
            </w:pPr>
            <w:r>
              <w:rPr>
                <w:sz w:val="24"/>
                <w:szCs w:val="24"/>
              </w:rPr>
              <w:t>243071</w:t>
            </w:r>
          </w:p>
          <w:p w:rsidR="00DF7D72" w:rsidRDefault="00DF7D72">
            <w:pPr>
              <w:spacing w:line="216" w:lineRule="auto"/>
              <w:jc w:val="both"/>
              <w:rPr>
                <w:sz w:val="24"/>
                <w:szCs w:val="24"/>
              </w:rPr>
            </w:pPr>
            <w:r>
              <w:rPr>
                <w:sz w:val="24"/>
                <w:szCs w:val="24"/>
              </w:rPr>
              <w:t>Брянская обл.</w:t>
            </w:r>
          </w:p>
          <w:p w:rsidR="00DF7D72" w:rsidRDefault="00DF7D72">
            <w:pPr>
              <w:spacing w:line="216" w:lineRule="auto"/>
              <w:jc w:val="both"/>
              <w:rPr>
                <w:sz w:val="24"/>
                <w:szCs w:val="24"/>
              </w:rPr>
            </w:pPr>
            <w:r>
              <w:rPr>
                <w:sz w:val="24"/>
                <w:szCs w:val="24"/>
              </w:rPr>
              <w:t>Климовский р.</w:t>
            </w:r>
          </w:p>
          <w:p w:rsidR="00DF7D72" w:rsidRDefault="00DF7D72">
            <w:pPr>
              <w:snapToGrid w:val="0"/>
              <w:spacing w:line="216" w:lineRule="auto"/>
              <w:jc w:val="both"/>
              <w:rPr>
                <w:sz w:val="24"/>
                <w:szCs w:val="24"/>
              </w:rPr>
            </w:pPr>
            <w:r>
              <w:rPr>
                <w:sz w:val="24"/>
                <w:szCs w:val="24"/>
              </w:rPr>
              <w:t>с. Истопки,</w:t>
            </w:r>
          </w:p>
          <w:p w:rsidR="00DF7D72" w:rsidRDefault="00DF7D72">
            <w:pPr>
              <w:spacing w:line="216" w:lineRule="auto"/>
              <w:jc w:val="both"/>
              <w:rPr>
                <w:sz w:val="24"/>
                <w:szCs w:val="24"/>
              </w:rPr>
            </w:pPr>
            <w:r>
              <w:rPr>
                <w:sz w:val="24"/>
                <w:szCs w:val="24"/>
              </w:rPr>
              <w:t>ул. Октябрьская,</w:t>
            </w:r>
          </w:p>
          <w:p w:rsidR="00DF7D72" w:rsidRDefault="00DF7D72">
            <w:pPr>
              <w:spacing w:line="216" w:lineRule="auto"/>
              <w:jc w:val="both"/>
              <w:rPr>
                <w:sz w:val="24"/>
                <w:szCs w:val="24"/>
              </w:rPr>
            </w:pPr>
            <w:r>
              <w:rPr>
                <w:sz w:val="24"/>
                <w:szCs w:val="24"/>
              </w:rPr>
              <w:t xml:space="preserve">№ 21 </w:t>
            </w:r>
          </w:p>
          <w:p w:rsidR="00DF7D72" w:rsidRDefault="00DF7D72">
            <w:pPr>
              <w:spacing w:line="216" w:lineRule="auto"/>
              <w:jc w:val="both"/>
              <w:rPr>
                <w:color w:val="FF6600"/>
                <w:sz w:val="24"/>
                <w:szCs w:val="24"/>
              </w:rPr>
            </w:pPr>
          </w:p>
          <w:p w:rsidR="00DF7D72" w:rsidRDefault="00DF7D72">
            <w:pPr>
              <w:spacing w:line="216" w:lineRule="auto"/>
              <w:jc w:val="both"/>
              <w:rPr>
                <w:color w:val="FF6600"/>
                <w:sz w:val="24"/>
                <w:szCs w:val="24"/>
              </w:rPr>
            </w:pPr>
          </w:p>
          <w:p w:rsidR="00DF7D72" w:rsidRDefault="00DF7D72">
            <w:pPr>
              <w:suppressAutoHyphens/>
              <w:spacing w:line="216" w:lineRule="auto"/>
              <w:jc w:val="both"/>
              <w:rPr>
                <w:color w:val="FF6600"/>
                <w:sz w:val="24"/>
                <w:szCs w:val="24"/>
                <w:lang w:eastAsia="ar-SA"/>
              </w:rPr>
            </w:pPr>
          </w:p>
        </w:tc>
        <w:tc>
          <w:tcPr>
            <w:tcW w:w="3139" w:type="dxa"/>
            <w:tcBorders>
              <w:top w:val="nil"/>
              <w:left w:val="single" w:sz="4" w:space="0" w:color="000000"/>
              <w:bottom w:val="single" w:sz="4" w:space="0" w:color="000000"/>
              <w:right w:val="nil"/>
            </w:tcBorders>
            <w:vAlign w:val="center"/>
            <w:hideMark/>
          </w:tcPr>
          <w:p w:rsidR="00DF7D72" w:rsidRDefault="00DF7D72">
            <w:pPr>
              <w:suppressAutoHyphens/>
              <w:spacing w:line="216" w:lineRule="auto"/>
              <w:jc w:val="both"/>
              <w:rPr>
                <w:sz w:val="24"/>
                <w:szCs w:val="24"/>
                <w:lang w:eastAsia="ar-SA"/>
              </w:rPr>
            </w:pPr>
            <w:r>
              <w:rPr>
                <w:sz w:val="24"/>
                <w:szCs w:val="24"/>
              </w:rPr>
              <w:t xml:space="preserve">5-29-74 </w:t>
            </w:r>
          </w:p>
        </w:tc>
      </w:tr>
    </w:tbl>
    <w:p w:rsidR="00DF7D72" w:rsidRDefault="00DF7D72" w:rsidP="00DF7D72">
      <w:pPr>
        <w:jc w:val="both"/>
        <w:rPr>
          <w:sz w:val="24"/>
          <w:szCs w:val="24"/>
          <w:lang w:eastAsia="ar-SA"/>
        </w:rPr>
      </w:pPr>
    </w:p>
    <w:p w:rsidR="00DF7D72" w:rsidRDefault="00DF7D72" w:rsidP="00DF7D72">
      <w:pPr>
        <w:shd w:val="clear" w:color="auto" w:fill="FFFFFF"/>
        <w:tabs>
          <w:tab w:val="left" w:pos="1566"/>
        </w:tabs>
        <w:spacing w:after="120"/>
        <w:jc w:val="both"/>
        <w:rPr>
          <w:sz w:val="24"/>
          <w:szCs w:val="24"/>
        </w:rPr>
      </w:pPr>
      <w:r>
        <w:rPr>
          <w:sz w:val="24"/>
          <w:szCs w:val="24"/>
        </w:rPr>
        <w:t xml:space="preserve"> 2.1.2 График приема получателей муниципальной услуги в администрации Истопского сельского  поселения Климовского района </w:t>
      </w:r>
    </w:p>
    <w:tbl>
      <w:tblPr>
        <w:tblW w:w="0" w:type="auto"/>
        <w:tblInd w:w="108" w:type="dxa"/>
        <w:tblLayout w:type="fixed"/>
        <w:tblLook w:val="04A0"/>
      </w:tblPr>
      <w:tblGrid>
        <w:gridCol w:w="3957"/>
        <w:gridCol w:w="4983"/>
      </w:tblGrid>
      <w:tr w:rsidR="00DF7D72" w:rsidTr="00DF7D72">
        <w:trPr>
          <w:trHeight w:val="108"/>
        </w:trPr>
        <w:tc>
          <w:tcPr>
            <w:tcW w:w="3957" w:type="dxa"/>
            <w:tcBorders>
              <w:top w:val="single" w:sz="4" w:space="0" w:color="000000"/>
              <w:left w:val="single" w:sz="4" w:space="0" w:color="000000"/>
              <w:bottom w:val="single" w:sz="4" w:space="0" w:color="000000"/>
              <w:right w:val="nil"/>
            </w:tcBorders>
            <w:hideMark/>
          </w:tcPr>
          <w:p w:rsidR="00DF7D72" w:rsidRDefault="00DF7D72">
            <w:pPr>
              <w:suppressAutoHyphens/>
              <w:snapToGrid w:val="0"/>
              <w:ind w:firstLine="709"/>
              <w:jc w:val="both"/>
              <w:rPr>
                <w:sz w:val="24"/>
                <w:szCs w:val="24"/>
                <w:lang w:eastAsia="ar-SA"/>
              </w:rPr>
            </w:pPr>
            <w:r>
              <w:rPr>
                <w:sz w:val="24"/>
                <w:szCs w:val="24"/>
              </w:rPr>
              <w:t>Понедельник</w:t>
            </w:r>
          </w:p>
        </w:tc>
        <w:tc>
          <w:tcPr>
            <w:tcW w:w="4983" w:type="dxa"/>
            <w:tcBorders>
              <w:top w:val="single" w:sz="4" w:space="0" w:color="000000"/>
              <w:left w:val="single" w:sz="4" w:space="0" w:color="000000"/>
              <w:bottom w:val="single" w:sz="4" w:space="0" w:color="000000"/>
              <w:right w:val="single" w:sz="4" w:space="0" w:color="000000"/>
            </w:tcBorders>
            <w:hideMark/>
          </w:tcPr>
          <w:p w:rsidR="00DF7D72" w:rsidRDefault="00DF7D72">
            <w:pPr>
              <w:suppressAutoHyphens/>
              <w:snapToGrid w:val="0"/>
              <w:jc w:val="both"/>
              <w:rPr>
                <w:sz w:val="24"/>
                <w:szCs w:val="24"/>
                <w:lang w:eastAsia="ar-SA"/>
              </w:rPr>
            </w:pPr>
            <w:r>
              <w:rPr>
                <w:sz w:val="24"/>
                <w:szCs w:val="24"/>
              </w:rPr>
              <w:t>9.00-17.20 (перерыв 13.00-14.00)</w:t>
            </w:r>
          </w:p>
        </w:tc>
      </w:tr>
      <w:tr w:rsidR="00DF7D72" w:rsidTr="00DF7D72">
        <w:tc>
          <w:tcPr>
            <w:tcW w:w="3957" w:type="dxa"/>
            <w:tcBorders>
              <w:top w:val="single" w:sz="4" w:space="0" w:color="000000"/>
              <w:left w:val="single" w:sz="4" w:space="0" w:color="000000"/>
              <w:bottom w:val="single" w:sz="4" w:space="0" w:color="000000"/>
              <w:right w:val="nil"/>
            </w:tcBorders>
            <w:hideMark/>
          </w:tcPr>
          <w:p w:rsidR="00DF7D72" w:rsidRDefault="00DF7D72">
            <w:pPr>
              <w:suppressAutoHyphens/>
              <w:snapToGrid w:val="0"/>
              <w:ind w:firstLine="709"/>
              <w:jc w:val="both"/>
              <w:rPr>
                <w:sz w:val="24"/>
                <w:szCs w:val="24"/>
                <w:lang w:eastAsia="ar-SA"/>
              </w:rPr>
            </w:pPr>
            <w:r>
              <w:rPr>
                <w:sz w:val="24"/>
                <w:szCs w:val="24"/>
              </w:rPr>
              <w:t>Вторник</w:t>
            </w:r>
          </w:p>
        </w:tc>
        <w:tc>
          <w:tcPr>
            <w:tcW w:w="4983" w:type="dxa"/>
            <w:tcBorders>
              <w:top w:val="single" w:sz="4" w:space="0" w:color="000000"/>
              <w:left w:val="single" w:sz="4" w:space="0" w:color="000000"/>
              <w:bottom w:val="single" w:sz="4" w:space="0" w:color="000000"/>
              <w:right w:val="single" w:sz="4" w:space="0" w:color="000000"/>
            </w:tcBorders>
            <w:hideMark/>
          </w:tcPr>
          <w:p w:rsidR="00DF7D72" w:rsidRDefault="00DF7D72">
            <w:pPr>
              <w:suppressAutoHyphens/>
              <w:snapToGrid w:val="0"/>
              <w:jc w:val="both"/>
              <w:rPr>
                <w:sz w:val="24"/>
                <w:szCs w:val="24"/>
                <w:lang w:eastAsia="ar-SA"/>
              </w:rPr>
            </w:pPr>
            <w:r>
              <w:rPr>
                <w:sz w:val="24"/>
                <w:szCs w:val="24"/>
              </w:rPr>
              <w:t>9.00 – 17.20 (перерыв 13.00-14.00)</w:t>
            </w:r>
          </w:p>
        </w:tc>
      </w:tr>
      <w:tr w:rsidR="00DF7D72" w:rsidTr="00DF7D72">
        <w:tc>
          <w:tcPr>
            <w:tcW w:w="3957" w:type="dxa"/>
            <w:tcBorders>
              <w:top w:val="single" w:sz="4" w:space="0" w:color="000000"/>
              <w:left w:val="single" w:sz="4" w:space="0" w:color="000000"/>
              <w:bottom w:val="single" w:sz="4" w:space="0" w:color="000000"/>
              <w:right w:val="nil"/>
            </w:tcBorders>
            <w:hideMark/>
          </w:tcPr>
          <w:p w:rsidR="00DF7D72" w:rsidRDefault="00DF7D72">
            <w:pPr>
              <w:suppressAutoHyphens/>
              <w:snapToGrid w:val="0"/>
              <w:ind w:firstLine="709"/>
              <w:jc w:val="both"/>
              <w:rPr>
                <w:sz w:val="24"/>
                <w:szCs w:val="24"/>
                <w:lang w:eastAsia="ar-SA"/>
              </w:rPr>
            </w:pPr>
            <w:r>
              <w:rPr>
                <w:sz w:val="24"/>
                <w:szCs w:val="24"/>
              </w:rPr>
              <w:t>Среда</w:t>
            </w:r>
          </w:p>
        </w:tc>
        <w:tc>
          <w:tcPr>
            <w:tcW w:w="4983" w:type="dxa"/>
            <w:tcBorders>
              <w:top w:val="single" w:sz="4" w:space="0" w:color="000000"/>
              <w:left w:val="single" w:sz="4" w:space="0" w:color="000000"/>
              <w:bottom w:val="single" w:sz="4" w:space="0" w:color="000000"/>
              <w:right w:val="single" w:sz="4" w:space="0" w:color="000000"/>
            </w:tcBorders>
            <w:hideMark/>
          </w:tcPr>
          <w:p w:rsidR="00DF7D72" w:rsidRDefault="00DF7D72">
            <w:pPr>
              <w:suppressAutoHyphens/>
              <w:snapToGrid w:val="0"/>
              <w:jc w:val="both"/>
              <w:rPr>
                <w:sz w:val="24"/>
                <w:szCs w:val="24"/>
                <w:lang w:eastAsia="ar-SA"/>
              </w:rPr>
            </w:pPr>
            <w:r>
              <w:rPr>
                <w:sz w:val="24"/>
                <w:szCs w:val="24"/>
              </w:rPr>
              <w:t>9.00 – 17.20 (перерыв 13.00-14.00)</w:t>
            </w:r>
          </w:p>
        </w:tc>
      </w:tr>
      <w:tr w:rsidR="00DF7D72" w:rsidTr="00DF7D72">
        <w:tc>
          <w:tcPr>
            <w:tcW w:w="3957" w:type="dxa"/>
            <w:tcBorders>
              <w:top w:val="single" w:sz="4" w:space="0" w:color="000000"/>
              <w:left w:val="single" w:sz="4" w:space="0" w:color="000000"/>
              <w:bottom w:val="single" w:sz="4" w:space="0" w:color="000000"/>
              <w:right w:val="nil"/>
            </w:tcBorders>
            <w:hideMark/>
          </w:tcPr>
          <w:p w:rsidR="00DF7D72" w:rsidRDefault="00DF7D72">
            <w:pPr>
              <w:suppressAutoHyphens/>
              <w:snapToGrid w:val="0"/>
              <w:ind w:firstLine="709"/>
              <w:jc w:val="both"/>
              <w:rPr>
                <w:sz w:val="24"/>
                <w:szCs w:val="24"/>
                <w:lang w:eastAsia="ar-SA"/>
              </w:rPr>
            </w:pPr>
            <w:r>
              <w:rPr>
                <w:sz w:val="24"/>
                <w:szCs w:val="24"/>
              </w:rPr>
              <w:t>Четверг</w:t>
            </w:r>
          </w:p>
        </w:tc>
        <w:tc>
          <w:tcPr>
            <w:tcW w:w="4983" w:type="dxa"/>
            <w:tcBorders>
              <w:top w:val="single" w:sz="4" w:space="0" w:color="000000"/>
              <w:left w:val="single" w:sz="4" w:space="0" w:color="000000"/>
              <w:bottom w:val="single" w:sz="4" w:space="0" w:color="000000"/>
              <w:right w:val="single" w:sz="4" w:space="0" w:color="000000"/>
            </w:tcBorders>
            <w:hideMark/>
          </w:tcPr>
          <w:p w:rsidR="00DF7D72" w:rsidRDefault="00DF7D72">
            <w:pPr>
              <w:suppressAutoHyphens/>
              <w:snapToGrid w:val="0"/>
              <w:jc w:val="both"/>
              <w:rPr>
                <w:sz w:val="24"/>
                <w:szCs w:val="24"/>
                <w:lang w:eastAsia="ar-SA"/>
              </w:rPr>
            </w:pPr>
            <w:r>
              <w:rPr>
                <w:sz w:val="24"/>
                <w:szCs w:val="24"/>
              </w:rPr>
              <w:t>9.00 -17.20 (перерыв 13.00-14.00)</w:t>
            </w:r>
          </w:p>
        </w:tc>
      </w:tr>
      <w:tr w:rsidR="00DF7D72" w:rsidTr="00DF7D72">
        <w:tc>
          <w:tcPr>
            <w:tcW w:w="3957" w:type="dxa"/>
            <w:tcBorders>
              <w:top w:val="single" w:sz="4" w:space="0" w:color="000000"/>
              <w:left w:val="single" w:sz="4" w:space="0" w:color="000000"/>
              <w:bottom w:val="single" w:sz="4" w:space="0" w:color="000000"/>
              <w:right w:val="nil"/>
            </w:tcBorders>
            <w:hideMark/>
          </w:tcPr>
          <w:p w:rsidR="00DF7D72" w:rsidRDefault="00DF7D72">
            <w:pPr>
              <w:suppressAutoHyphens/>
              <w:snapToGrid w:val="0"/>
              <w:ind w:firstLine="709"/>
              <w:jc w:val="both"/>
              <w:rPr>
                <w:sz w:val="24"/>
                <w:szCs w:val="24"/>
                <w:lang w:eastAsia="ar-SA"/>
              </w:rPr>
            </w:pPr>
            <w:r>
              <w:rPr>
                <w:sz w:val="24"/>
                <w:szCs w:val="24"/>
              </w:rPr>
              <w:t>Пятница</w:t>
            </w:r>
          </w:p>
        </w:tc>
        <w:tc>
          <w:tcPr>
            <w:tcW w:w="4983" w:type="dxa"/>
            <w:tcBorders>
              <w:top w:val="single" w:sz="4" w:space="0" w:color="000000"/>
              <w:left w:val="single" w:sz="4" w:space="0" w:color="000000"/>
              <w:bottom w:val="single" w:sz="4" w:space="0" w:color="000000"/>
              <w:right w:val="single" w:sz="4" w:space="0" w:color="000000"/>
            </w:tcBorders>
            <w:hideMark/>
          </w:tcPr>
          <w:p w:rsidR="00DF7D72" w:rsidRDefault="00DF7D72">
            <w:pPr>
              <w:suppressAutoHyphens/>
              <w:snapToGrid w:val="0"/>
              <w:jc w:val="both"/>
              <w:rPr>
                <w:sz w:val="24"/>
                <w:szCs w:val="24"/>
                <w:lang w:eastAsia="ar-SA"/>
              </w:rPr>
            </w:pPr>
            <w:r>
              <w:rPr>
                <w:sz w:val="24"/>
                <w:szCs w:val="24"/>
              </w:rPr>
              <w:t>9.00-</w:t>
            </w:r>
            <w:r>
              <w:rPr>
                <w:sz w:val="24"/>
                <w:szCs w:val="24"/>
                <w:lang w:val="en-US"/>
              </w:rPr>
              <w:t>17</w:t>
            </w:r>
            <w:r>
              <w:rPr>
                <w:sz w:val="24"/>
                <w:szCs w:val="24"/>
              </w:rPr>
              <w:t>.00 (перерыв 13.00-14.00)</w:t>
            </w:r>
          </w:p>
        </w:tc>
      </w:tr>
      <w:tr w:rsidR="00DF7D72" w:rsidTr="00DF7D72">
        <w:tc>
          <w:tcPr>
            <w:tcW w:w="3957" w:type="dxa"/>
            <w:tcBorders>
              <w:top w:val="single" w:sz="4" w:space="0" w:color="000000"/>
              <w:left w:val="single" w:sz="4" w:space="0" w:color="000000"/>
              <w:bottom w:val="single" w:sz="4" w:space="0" w:color="000000"/>
              <w:right w:val="nil"/>
            </w:tcBorders>
            <w:hideMark/>
          </w:tcPr>
          <w:p w:rsidR="00DF7D72" w:rsidRDefault="00DF7D72">
            <w:pPr>
              <w:suppressAutoHyphens/>
              <w:snapToGrid w:val="0"/>
              <w:ind w:firstLine="709"/>
              <w:jc w:val="both"/>
              <w:rPr>
                <w:sz w:val="24"/>
                <w:szCs w:val="24"/>
                <w:lang w:eastAsia="ar-SA"/>
              </w:rPr>
            </w:pPr>
            <w:r>
              <w:rPr>
                <w:sz w:val="24"/>
                <w:szCs w:val="24"/>
              </w:rPr>
              <w:t>Суббота - воскресенье</w:t>
            </w:r>
          </w:p>
        </w:tc>
        <w:tc>
          <w:tcPr>
            <w:tcW w:w="4983" w:type="dxa"/>
            <w:tcBorders>
              <w:top w:val="single" w:sz="4" w:space="0" w:color="000000"/>
              <w:left w:val="single" w:sz="4" w:space="0" w:color="000000"/>
              <w:bottom w:val="single" w:sz="4" w:space="0" w:color="000000"/>
              <w:right w:val="single" w:sz="4" w:space="0" w:color="000000"/>
            </w:tcBorders>
            <w:hideMark/>
          </w:tcPr>
          <w:p w:rsidR="00DF7D72" w:rsidRDefault="00DF7D72">
            <w:pPr>
              <w:suppressAutoHyphens/>
              <w:snapToGrid w:val="0"/>
              <w:jc w:val="both"/>
              <w:rPr>
                <w:sz w:val="24"/>
                <w:szCs w:val="24"/>
                <w:lang w:eastAsia="ar-SA"/>
              </w:rPr>
            </w:pPr>
            <w:r>
              <w:rPr>
                <w:sz w:val="24"/>
                <w:szCs w:val="24"/>
              </w:rPr>
              <w:t xml:space="preserve">Выходной день </w:t>
            </w:r>
          </w:p>
        </w:tc>
      </w:tr>
    </w:tbl>
    <w:p w:rsidR="00DF7D72" w:rsidRDefault="00DF7D72" w:rsidP="00DF7D72">
      <w:pPr>
        <w:jc w:val="both"/>
        <w:rPr>
          <w:b/>
          <w:sz w:val="24"/>
          <w:szCs w:val="24"/>
          <w:lang w:eastAsia="ar-SA"/>
        </w:rPr>
      </w:pPr>
    </w:p>
    <w:p w:rsidR="00DF7D72" w:rsidRDefault="00DF7D72" w:rsidP="00DF7D72">
      <w:pPr>
        <w:numPr>
          <w:ilvl w:val="1"/>
          <w:numId w:val="4"/>
        </w:numPr>
        <w:tabs>
          <w:tab w:val="left" w:pos="0"/>
        </w:tabs>
        <w:suppressAutoHyphens/>
        <w:jc w:val="both"/>
        <w:rPr>
          <w:sz w:val="24"/>
          <w:szCs w:val="24"/>
        </w:rPr>
      </w:pPr>
      <w:r>
        <w:rPr>
          <w:sz w:val="24"/>
          <w:szCs w:val="24"/>
        </w:rPr>
        <w:t>Результат предоставления муниципальной услуги</w:t>
      </w:r>
    </w:p>
    <w:p w:rsidR="00DF7D72" w:rsidRDefault="00DF7D72" w:rsidP="00DF7D72">
      <w:pPr>
        <w:tabs>
          <w:tab w:val="left" w:pos="2460"/>
        </w:tabs>
        <w:jc w:val="both"/>
        <w:rPr>
          <w:sz w:val="24"/>
          <w:szCs w:val="24"/>
        </w:rPr>
      </w:pPr>
    </w:p>
    <w:p w:rsidR="00DF7D72" w:rsidRDefault="00DF7D72" w:rsidP="00DF7D72">
      <w:pPr>
        <w:jc w:val="both"/>
        <w:rPr>
          <w:sz w:val="24"/>
          <w:szCs w:val="24"/>
        </w:rPr>
      </w:pPr>
      <w:r>
        <w:rPr>
          <w:sz w:val="24"/>
          <w:szCs w:val="24"/>
        </w:rPr>
        <w:t xml:space="preserve"> </w:t>
      </w:r>
      <w:r>
        <w:rPr>
          <w:sz w:val="24"/>
          <w:szCs w:val="24"/>
        </w:rPr>
        <w:tab/>
        <w:t>Результатом предоставления муниципальной услуги являются: выдача получателю муниципальной услуги адресной справки или отказ в выдаче с указанием причин.</w:t>
      </w:r>
    </w:p>
    <w:p w:rsidR="00DF7D72" w:rsidRDefault="00DF7D72" w:rsidP="00DF7D72">
      <w:pPr>
        <w:jc w:val="both"/>
        <w:rPr>
          <w:sz w:val="24"/>
          <w:szCs w:val="24"/>
        </w:rPr>
      </w:pPr>
      <w:r>
        <w:rPr>
          <w:sz w:val="24"/>
          <w:szCs w:val="24"/>
        </w:rPr>
        <w:t xml:space="preserve">     2.3. Сроки предоставления муниципальной услуги.         </w:t>
      </w:r>
    </w:p>
    <w:p w:rsidR="00DF7D72" w:rsidRDefault="00DF7D72" w:rsidP="00DF7D72">
      <w:pPr>
        <w:ind w:firstLine="708"/>
        <w:jc w:val="both"/>
        <w:rPr>
          <w:sz w:val="24"/>
          <w:szCs w:val="24"/>
        </w:rPr>
      </w:pPr>
      <w:r>
        <w:rPr>
          <w:sz w:val="24"/>
          <w:szCs w:val="24"/>
        </w:rPr>
        <w:t xml:space="preserve">2.3.1.  Срок предоставления муниципальной услуги не должен превышать 14 рабочих дней.  </w:t>
      </w:r>
    </w:p>
    <w:p w:rsidR="00DF7D72" w:rsidRDefault="00DF7D72" w:rsidP="00DF7D72">
      <w:pPr>
        <w:ind w:firstLine="708"/>
        <w:jc w:val="both"/>
        <w:rPr>
          <w:sz w:val="24"/>
          <w:szCs w:val="24"/>
        </w:rPr>
      </w:pPr>
      <w:r>
        <w:rPr>
          <w:sz w:val="24"/>
          <w:szCs w:val="24"/>
        </w:rPr>
        <w:t>2.3.2.  Время ожидания приема Заявителем для сдачи и получения адресной справки (при наличии всех необходимых документов), получения консультаций о процедуре предоставления муниципальной услуги не должно превышать 30 минут.</w:t>
      </w:r>
    </w:p>
    <w:p w:rsidR="00DF7D72" w:rsidRDefault="00DF7D72" w:rsidP="00DF7D72">
      <w:pPr>
        <w:ind w:firstLine="708"/>
        <w:jc w:val="both"/>
        <w:rPr>
          <w:sz w:val="24"/>
          <w:szCs w:val="24"/>
        </w:rPr>
      </w:pPr>
      <w:r>
        <w:rPr>
          <w:sz w:val="24"/>
          <w:szCs w:val="24"/>
        </w:rPr>
        <w:t>2.3.3.  Продолжительность приема у специалиста, осуществляющего выдачу и прием документов,  не должна превышать 20 минут.</w:t>
      </w:r>
    </w:p>
    <w:p w:rsidR="00DF7D72" w:rsidRDefault="00DF7D72" w:rsidP="00DF7D72">
      <w:pPr>
        <w:jc w:val="both"/>
        <w:rPr>
          <w:sz w:val="24"/>
          <w:szCs w:val="24"/>
        </w:rPr>
      </w:pPr>
      <w:r>
        <w:rPr>
          <w:sz w:val="24"/>
          <w:szCs w:val="24"/>
        </w:rPr>
        <w:t xml:space="preserve">      2.4. Порядок получения информации заявителями по вопросам предоставления муниципальной услуги:</w:t>
      </w:r>
    </w:p>
    <w:p w:rsidR="00DF7D72" w:rsidRDefault="00DF7D72" w:rsidP="00DF7D72">
      <w:pPr>
        <w:ind w:firstLine="708"/>
        <w:jc w:val="both"/>
        <w:rPr>
          <w:sz w:val="24"/>
          <w:szCs w:val="24"/>
        </w:rPr>
      </w:pPr>
      <w:r>
        <w:rPr>
          <w:sz w:val="24"/>
          <w:szCs w:val="24"/>
        </w:rPr>
        <w:t>2.4.1. Информация о процедуре предоставления муниципальной услуги и самой услуги предоставляется бесплатно.</w:t>
      </w:r>
    </w:p>
    <w:p w:rsidR="00DF7D72" w:rsidRDefault="00DF7D72" w:rsidP="00DF7D72">
      <w:pPr>
        <w:ind w:firstLine="708"/>
        <w:jc w:val="both"/>
        <w:rPr>
          <w:sz w:val="24"/>
          <w:szCs w:val="24"/>
        </w:rPr>
      </w:pPr>
      <w:r>
        <w:rPr>
          <w:sz w:val="24"/>
          <w:szCs w:val="24"/>
        </w:rPr>
        <w:t>2.4.2. Получение Заявителями информации о муниципальной услуге может осуществляться путем индивидуального  информирования в устной и письменной форме.</w:t>
      </w:r>
    </w:p>
    <w:p w:rsidR="00DF7D72" w:rsidRDefault="00DF7D72" w:rsidP="00DF7D72">
      <w:pPr>
        <w:ind w:firstLine="708"/>
        <w:jc w:val="both"/>
        <w:rPr>
          <w:sz w:val="24"/>
          <w:szCs w:val="24"/>
        </w:rPr>
      </w:pPr>
      <w:r>
        <w:rPr>
          <w:sz w:val="24"/>
          <w:szCs w:val="24"/>
        </w:rPr>
        <w:lastRenderedPageBreak/>
        <w:t>2.4.3. Индивидуальное устное информирование по процедуре предоставления муниципальной услуги осуществляется специалистами  администрации Истопского сельского поселения Климовского района при обращении Заявителей лично или по телефону.</w:t>
      </w:r>
    </w:p>
    <w:p w:rsidR="00DF7D72" w:rsidRDefault="00DF7D72" w:rsidP="00DF7D72">
      <w:pPr>
        <w:pStyle w:val="a3"/>
        <w:ind w:firstLine="708"/>
        <w:jc w:val="both"/>
        <w:rPr>
          <w:sz w:val="24"/>
          <w:szCs w:val="24"/>
        </w:rPr>
      </w:pPr>
      <w:r>
        <w:rPr>
          <w:sz w:val="24"/>
          <w:szCs w:val="24"/>
        </w:rPr>
        <w:t>2.4.4. Индивидуальное письменное информирование по процедуре предоставления муниципальной услуги осуществляется специалистами администрации Истопского  сельского поселения при обращении заинтересованных лиц путем почтовых отправлений, электронной почтой.</w:t>
      </w:r>
    </w:p>
    <w:p w:rsidR="00DF7D72" w:rsidRDefault="00DF7D72" w:rsidP="00DF7D72">
      <w:pPr>
        <w:autoSpaceDE w:val="0"/>
        <w:ind w:firstLine="540"/>
        <w:jc w:val="both"/>
        <w:rPr>
          <w:sz w:val="24"/>
          <w:szCs w:val="24"/>
        </w:rPr>
      </w:pPr>
      <w:r>
        <w:rPr>
          <w:sz w:val="24"/>
          <w:szCs w:val="24"/>
        </w:rPr>
        <w:t xml:space="preserve">   2.4.5. Ответ направляется в письменном виде, электронной почтой в зависимости от способа обращения Заявителя или способа доставки ответа, указанного в письменном обращении Заявителя с указанием должности лица, подписавшего ответ, а также фамилии и номера телефона непосредственного исполнителя.</w:t>
      </w:r>
    </w:p>
    <w:p w:rsidR="00DF7D72" w:rsidRDefault="00DF7D72" w:rsidP="00DF7D72">
      <w:pPr>
        <w:ind w:firstLine="720"/>
        <w:jc w:val="both"/>
        <w:rPr>
          <w:sz w:val="24"/>
          <w:szCs w:val="24"/>
        </w:rPr>
      </w:pPr>
      <w:r>
        <w:rPr>
          <w:sz w:val="24"/>
          <w:szCs w:val="24"/>
        </w:rPr>
        <w:t>При индивидуальном письменном информировании ответ направляется Заявителю в течение 30 календарных дней со дня поступления запроса.</w:t>
      </w:r>
    </w:p>
    <w:p w:rsidR="00DF7D72" w:rsidRDefault="00DF7D72" w:rsidP="00DF7D72">
      <w:pPr>
        <w:ind w:firstLine="708"/>
        <w:jc w:val="both"/>
        <w:rPr>
          <w:sz w:val="24"/>
          <w:szCs w:val="24"/>
        </w:rPr>
      </w:pPr>
      <w:r>
        <w:rPr>
          <w:sz w:val="24"/>
          <w:szCs w:val="24"/>
        </w:rPr>
        <w:t>2.4.6. Публичное письменное информирование осуществляется путем публикации информационных материалов в печатных СМИ, а также оформления информационных стендов.</w:t>
      </w:r>
    </w:p>
    <w:p w:rsidR="00DF7D72" w:rsidRDefault="00DF7D72" w:rsidP="00DF7D72">
      <w:pPr>
        <w:ind w:firstLine="708"/>
        <w:jc w:val="both"/>
        <w:rPr>
          <w:sz w:val="24"/>
          <w:szCs w:val="24"/>
        </w:rPr>
      </w:pPr>
      <w:r>
        <w:rPr>
          <w:sz w:val="24"/>
          <w:szCs w:val="24"/>
        </w:rPr>
        <w:t>2.4.7. Информация о процедуре предоставления муниципальной услуги должна представляться Заявителям оперативно, быть четкой, достоверной, полной.</w:t>
      </w:r>
    </w:p>
    <w:p w:rsidR="00DF7D72" w:rsidRDefault="00DF7D72" w:rsidP="00DF7D72">
      <w:pPr>
        <w:ind w:firstLine="708"/>
        <w:jc w:val="both"/>
        <w:rPr>
          <w:sz w:val="24"/>
          <w:szCs w:val="24"/>
        </w:rPr>
      </w:pPr>
      <w:r>
        <w:rPr>
          <w:sz w:val="24"/>
          <w:szCs w:val="24"/>
        </w:rPr>
        <w:t>2.4.8. Информационные материалы, образцы заявлений можно получить в администрации Истопского сельского  поселения Климовского района.</w:t>
      </w:r>
    </w:p>
    <w:p w:rsidR="00DF7D72" w:rsidRDefault="00DF7D72" w:rsidP="00DF7D72">
      <w:pPr>
        <w:ind w:firstLine="708"/>
        <w:jc w:val="both"/>
        <w:rPr>
          <w:sz w:val="24"/>
          <w:szCs w:val="24"/>
        </w:rPr>
      </w:pPr>
      <w:r>
        <w:rPr>
          <w:sz w:val="24"/>
          <w:szCs w:val="24"/>
        </w:rPr>
        <w:t>2.4.9. При консультировании по телефону специалисты должны назвать свою фамилию, имя, отчество, должность, а также наименование структурного подразделения, в которое обратился Заявитель, а затем в вежливой форме четко и подробно проинформировать обратившегося по интересующим вопросам.</w:t>
      </w:r>
    </w:p>
    <w:p w:rsidR="00DF7D72" w:rsidRDefault="00DF7D72" w:rsidP="00DF7D72">
      <w:pPr>
        <w:jc w:val="both"/>
        <w:rPr>
          <w:sz w:val="24"/>
          <w:szCs w:val="24"/>
        </w:rPr>
      </w:pPr>
      <w:r>
        <w:rPr>
          <w:sz w:val="24"/>
          <w:szCs w:val="24"/>
        </w:rPr>
        <w:t xml:space="preserve">          2.4.10. При консультировании посредством индивидуального устного информирования специалисты дают Заявителю полный, точный и понятный ответ на поставленные вопросы. Если специалист, к которому обратился Заявитель, не может ответить на вопрос самостоятельно, либо подготовка ответа требует продолжительного времени, специалист, осуществляющий индивидуальное устное информирование, может предложить Заявителю обратиться в письменном виде, либо назначить другое удобное для Заявителя время для устного информирования.</w:t>
      </w:r>
    </w:p>
    <w:p w:rsidR="00DF7D72" w:rsidRDefault="00DF7D72" w:rsidP="00DF7D72">
      <w:pPr>
        <w:ind w:firstLine="900"/>
        <w:jc w:val="both"/>
        <w:rPr>
          <w:sz w:val="24"/>
          <w:szCs w:val="24"/>
        </w:rPr>
      </w:pPr>
      <w:r>
        <w:rPr>
          <w:sz w:val="24"/>
          <w:szCs w:val="24"/>
        </w:rPr>
        <w:t>Продолжительность индивидуального устного информирования каждого Заявителя составляет не более 10 минут.  Время ожидания Заявителя для получения устной консультации не должно превышать 30 минут.</w:t>
      </w:r>
    </w:p>
    <w:p w:rsidR="00DF7D72" w:rsidRDefault="00DF7D72" w:rsidP="00DF7D72">
      <w:pPr>
        <w:ind w:firstLine="708"/>
        <w:jc w:val="both"/>
        <w:rPr>
          <w:sz w:val="24"/>
          <w:szCs w:val="24"/>
        </w:rPr>
      </w:pPr>
      <w:r>
        <w:rPr>
          <w:sz w:val="24"/>
          <w:szCs w:val="24"/>
        </w:rPr>
        <w:t>2.4.11. При консультировании по письменным обращениям Заявителю дается четкий и понятный ответ на поставленные вопросы, указываются фамилия, имя, отчество, должность и номер телефона исполнителя. Письменный ответ на обращение направляется по почте на адрес Заявителя в срок, не превышающий 30 календарных дней с момента поступления письменного обращения.</w:t>
      </w:r>
    </w:p>
    <w:p w:rsidR="00DF7D72" w:rsidRDefault="00DF7D72" w:rsidP="00DF7D72">
      <w:pPr>
        <w:ind w:firstLine="708"/>
        <w:jc w:val="both"/>
        <w:rPr>
          <w:sz w:val="24"/>
          <w:szCs w:val="24"/>
        </w:rPr>
      </w:pPr>
      <w:r>
        <w:rPr>
          <w:sz w:val="24"/>
          <w:szCs w:val="24"/>
        </w:rPr>
        <w:t>2.4.12. 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календарных дней с момента поступления обращения.</w:t>
      </w:r>
    </w:p>
    <w:p w:rsidR="00DF7D72" w:rsidRDefault="00DF7D72" w:rsidP="00DF7D72">
      <w:pPr>
        <w:jc w:val="both"/>
        <w:rPr>
          <w:sz w:val="24"/>
          <w:szCs w:val="24"/>
        </w:rPr>
      </w:pPr>
    </w:p>
    <w:p w:rsidR="00DF7D72" w:rsidRDefault="00DF7D72" w:rsidP="00DF7D72">
      <w:pPr>
        <w:jc w:val="both"/>
        <w:rPr>
          <w:sz w:val="24"/>
          <w:szCs w:val="24"/>
        </w:rPr>
      </w:pPr>
      <w:r>
        <w:rPr>
          <w:sz w:val="24"/>
          <w:szCs w:val="24"/>
        </w:rPr>
        <w:t xml:space="preserve">      2.5. Перечень документов, необходимых для предоставления муниципальной услуги.</w:t>
      </w:r>
    </w:p>
    <w:p w:rsidR="00DF7D72" w:rsidRDefault="00DF7D72" w:rsidP="00DF7D72">
      <w:pPr>
        <w:ind w:firstLine="708"/>
        <w:jc w:val="both"/>
        <w:rPr>
          <w:sz w:val="24"/>
          <w:szCs w:val="24"/>
        </w:rPr>
      </w:pPr>
      <w:r>
        <w:rPr>
          <w:sz w:val="24"/>
          <w:szCs w:val="24"/>
        </w:rPr>
        <w:t>2.5.1.  Для присвоения адреса вновь построенным объектам</w:t>
      </w:r>
    </w:p>
    <w:p w:rsidR="00DF7D72" w:rsidRDefault="00DF7D72" w:rsidP="00DF7D72">
      <w:pPr>
        <w:ind w:firstLine="900"/>
        <w:jc w:val="both"/>
        <w:rPr>
          <w:sz w:val="24"/>
          <w:szCs w:val="24"/>
        </w:rPr>
      </w:pPr>
      <w:r>
        <w:rPr>
          <w:sz w:val="24"/>
          <w:szCs w:val="24"/>
        </w:rPr>
        <w:t>К заявлению должны быть приложены следующие документы:</w:t>
      </w:r>
    </w:p>
    <w:p w:rsidR="00DF7D72" w:rsidRDefault="00DF7D72" w:rsidP="00DF7D72">
      <w:pPr>
        <w:jc w:val="both"/>
        <w:rPr>
          <w:sz w:val="24"/>
          <w:szCs w:val="24"/>
        </w:rPr>
      </w:pPr>
      <w:r>
        <w:rPr>
          <w:sz w:val="24"/>
          <w:szCs w:val="24"/>
        </w:rPr>
        <w:t xml:space="preserve">- Правоустанавливающие документы на земельный участок. </w:t>
      </w:r>
    </w:p>
    <w:p w:rsidR="00DF7D72" w:rsidRDefault="00DF7D72" w:rsidP="00DF7D72">
      <w:pPr>
        <w:jc w:val="both"/>
        <w:rPr>
          <w:sz w:val="24"/>
          <w:szCs w:val="24"/>
        </w:rPr>
      </w:pPr>
      <w:r>
        <w:rPr>
          <w:sz w:val="24"/>
          <w:szCs w:val="24"/>
        </w:rPr>
        <w:t>- Технический паспорт объекта недвижимости.</w:t>
      </w:r>
    </w:p>
    <w:p w:rsidR="00DF7D72" w:rsidRDefault="00DF7D72" w:rsidP="00DF7D72">
      <w:pPr>
        <w:jc w:val="both"/>
        <w:rPr>
          <w:sz w:val="24"/>
          <w:szCs w:val="24"/>
        </w:rPr>
      </w:pPr>
      <w:r>
        <w:rPr>
          <w:sz w:val="24"/>
          <w:szCs w:val="24"/>
        </w:rPr>
        <w:t>- Разрешение на строительство и Разрешение на ввод объекта в эксплуатацию.</w:t>
      </w:r>
    </w:p>
    <w:p w:rsidR="00DF7D72" w:rsidRDefault="00DF7D72" w:rsidP="00DF7D72">
      <w:pPr>
        <w:jc w:val="both"/>
        <w:rPr>
          <w:sz w:val="24"/>
          <w:szCs w:val="24"/>
        </w:rPr>
      </w:pPr>
    </w:p>
    <w:p w:rsidR="00DF7D72" w:rsidRDefault="00DF7D72" w:rsidP="00DF7D72">
      <w:pPr>
        <w:jc w:val="both"/>
        <w:rPr>
          <w:sz w:val="24"/>
          <w:szCs w:val="24"/>
        </w:rPr>
      </w:pPr>
      <w:r>
        <w:rPr>
          <w:b/>
          <w:sz w:val="24"/>
          <w:szCs w:val="24"/>
        </w:rPr>
        <w:t xml:space="preserve">          </w:t>
      </w:r>
      <w:r>
        <w:rPr>
          <w:sz w:val="24"/>
          <w:szCs w:val="24"/>
        </w:rPr>
        <w:t xml:space="preserve">2.5.2. Для подтверждения измененного адреса объекта:  </w:t>
      </w:r>
    </w:p>
    <w:p w:rsidR="00DF7D72" w:rsidRDefault="00DF7D72" w:rsidP="00DF7D72">
      <w:pPr>
        <w:ind w:firstLine="900"/>
        <w:jc w:val="both"/>
        <w:rPr>
          <w:sz w:val="24"/>
          <w:szCs w:val="24"/>
        </w:rPr>
      </w:pPr>
      <w:r>
        <w:rPr>
          <w:sz w:val="24"/>
          <w:szCs w:val="24"/>
        </w:rPr>
        <w:t>К заявлению должны быть предоставлены следующие документы:</w:t>
      </w:r>
    </w:p>
    <w:p w:rsidR="00DF7D72" w:rsidRDefault="00DF7D72" w:rsidP="00DF7D72">
      <w:pPr>
        <w:jc w:val="both"/>
        <w:rPr>
          <w:sz w:val="24"/>
          <w:szCs w:val="24"/>
        </w:rPr>
      </w:pPr>
      <w:r>
        <w:rPr>
          <w:sz w:val="24"/>
          <w:szCs w:val="24"/>
        </w:rPr>
        <w:t xml:space="preserve">  - Правоустанавливающие документы на земельный участок. </w:t>
      </w:r>
    </w:p>
    <w:p w:rsidR="00DF7D72" w:rsidRDefault="00DF7D72" w:rsidP="00DF7D72">
      <w:pPr>
        <w:jc w:val="both"/>
        <w:rPr>
          <w:sz w:val="24"/>
          <w:szCs w:val="24"/>
        </w:rPr>
      </w:pPr>
      <w:r>
        <w:rPr>
          <w:sz w:val="24"/>
          <w:szCs w:val="24"/>
        </w:rPr>
        <w:t xml:space="preserve">  - Правоустанавливающие документы на объекты недвижимости. </w:t>
      </w:r>
    </w:p>
    <w:p w:rsidR="00DF7D72" w:rsidRDefault="00DF7D72" w:rsidP="00DF7D72">
      <w:pPr>
        <w:jc w:val="both"/>
        <w:rPr>
          <w:sz w:val="24"/>
          <w:szCs w:val="24"/>
        </w:rPr>
      </w:pPr>
      <w:r>
        <w:rPr>
          <w:sz w:val="24"/>
          <w:szCs w:val="24"/>
        </w:rPr>
        <w:t>-   Технический паспорт объекта недвижимости.</w:t>
      </w:r>
    </w:p>
    <w:p w:rsidR="00DF7D72" w:rsidRDefault="00DF7D72" w:rsidP="00DF7D72">
      <w:pPr>
        <w:jc w:val="both"/>
        <w:rPr>
          <w:sz w:val="24"/>
          <w:szCs w:val="24"/>
        </w:rPr>
      </w:pPr>
      <w:r>
        <w:rPr>
          <w:sz w:val="24"/>
          <w:szCs w:val="24"/>
        </w:rPr>
        <w:t>-   Документы, в которых содержатся сведения о прежнем адресе объекта недвижимости (договор застройки, Справка БТИ, о владельцах объектов недвижимости, выписка из архива).</w:t>
      </w:r>
    </w:p>
    <w:p w:rsidR="00DF7D72" w:rsidRDefault="00DF7D72" w:rsidP="00DF7D72">
      <w:pPr>
        <w:jc w:val="both"/>
        <w:rPr>
          <w:sz w:val="24"/>
          <w:szCs w:val="24"/>
        </w:rPr>
      </w:pPr>
    </w:p>
    <w:p w:rsidR="00DF7D72" w:rsidRDefault="00DF7D72" w:rsidP="00DF7D72">
      <w:pPr>
        <w:ind w:firstLine="708"/>
        <w:jc w:val="both"/>
        <w:rPr>
          <w:b/>
          <w:sz w:val="24"/>
          <w:szCs w:val="24"/>
        </w:rPr>
      </w:pPr>
      <w:r>
        <w:rPr>
          <w:b/>
          <w:sz w:val="24"/>
          <w:szCs w:val="24"/>
        </w:rPr>
        <w:t>2.</w:t>
      </w:r>
      <w:r>
        <w:rPr>
          <w:sz w:val="24"/>
          <w:szCs w:val="24"/>
        </w:rPr>
        <w:t>5.3. При изменении адреса в связи с переименованием улиц согласно реестру улиц адресного плана населенных пунктов Истопского  сельского поселения:</w:t>
      </w:r>
    </w:p>
    <w:p w:rsidR="00DF7D72" w:rsidRDefault="00DF7D72" w:rsidP="00DF7D72">
      <w:pPr>
        <w:ind w:firstLine="900"/>
        <w:jc w:val="both"/>
        <w:rPr>
          <w:sz w:val="24"/>
          <w:szCs w:val="24"/>
        </w:rPr>
      </w:pPr>
      <w:r>
        <w:rPr>
          <w:sz w:val="24"/>
          <w:szCs w:val="24"/>
        </w:rPr>
        <w:t>К заявлению должны быть приложены следующие документы:</w:t>
      </w:r>
    </w:p>
    <w:p w:rsidR="00DF7D72" w:rsidRDefault="00DF7D72" w:rsidP="00DF7D72">
      <w:pPr>
        <w:jc w:val="both"/>
        <w:rPr>
          <w:sz w:val="24"/>
          <w:szCs w:val="24"/>
        </w:rPr>
      </w:pPr>
      <w:r>
        <w:rPr>
          <w:sz w:val="24"/>
          <w:szCs w:val="24"/>
        </w:rPr>
        <w:t>- Правоустанавливающие документы на земельный участок.</w:t>
      </w:r>
    </w:p>
    <w:p w:rsidR="00DF7D72" w:rsidRDefault="00DF7D72" w:rsidP="00DF7D72">
      <w:pPr>
        <w:jc w:val="both"/>
        <w:rPr>
          <w:sz w:val="24"/>
          <w:szCs w:val="24"/>
        </w:rPr>
      </w:pPr>
      <w:r>
        <w:rPr>
          <w:sz w:val="24"/>
          <w:szCs w:val="24"/>
        </w:rPr>
        <w:t xml:space="preserve">- Правоустанавливающие документы на объекты недвижимости. </w:t>
      </w:r>
    </w:p>
    <w:p w:rsidR="00DF7D72" w:rsidRDefault="00DF7D72" w:rsidP="00DF7D72">
      <w:pPr>
        <w:jc w:val="both"/>
        <w:rPr>
          <w:sz w:val="24"/>
          <w:szCs w:val="24"/>
        </w:rPr>
      </w:pPr>
      <w:r>
        <w:rPr>
          <w:sz w:val="24"/>
          <w:szCs w:val="24"/>
        </w:rPr>
        <w:t>- Технический паспорт  объекта недвижимости.</w:t>
      </w:r>
    </w:p>
    <w:p w:rsidR="00DF7D72" w:rsidRDefault="00DF7D72" w:rsidP="00DF7D72">
      <w:pPr>
        <w:jc w:val="both"/>
        <w:rPr>
          <w:b/>
          <w:sz w:val="24"/>
          <w:szCs w:val="24"/>
        </w:rPr>
      </w:pPr>
    </w:p>
    <w:p w:rsidR="00DF7D72" w:rsidRDefault="00DF7D72" w:rsidP="00DF7D72">
      <w:pPr>
        <w:jc w:val="both"/>
        <w:rPr>
          <w:sz w:val="24"/>
          <w:szCs w:val="24"/>
        </w:rPr>
      </w:pPr>
      <w:r>
        <w:rPr>
          <w:sz w:val="24"/>
          <w:szCs w:val="24"/>
        </w:rPr>
        <w:t xml:space="preserve">      2.6. Требования к месту предоставления муниципальной услуги.</w:t>
      </w:r>
    </w:p>
    <w:p w:rsidR="00DF7D72" w:rsidRDefault="00DF7D72" w:rsidP="00DF7D72">
      <w:pPr>
        <w:jc w:val="both"/>
        <w:rPr>
          <w:sz w:val="24"/>
          <w:szCs w:val="24"/>
        </w:rPr>
      </w:pPr>
      <w:r>
        <w:rPr>
          <w:b/>
          <w:sz w:val="24"/>
          <w:szCs w:val="24"/>
        </w:rPr>
        <w:t xml:space="preserve">         </w:t>
      </w:r>
      <w:r>
        <w:rPr>
          <w:sz w:val="24"/>
          <w:szCs w:val="24"/>
        </w:rPr>
        <w:t>2.6.1. Прием Заявителей осуществляется в Истопской сельской администрации Истопского сельского поселения Климовского района.</w:t>
      </w:r>
    </w:p>
    <w:p w:rsidR="00DF7D72" w:rsidRDefault="00DF7D72" w:rsidP="00DF7D72">
      <w:pPr>
        <w:ind w:firstLine="708"/>
        <w:jc w:val="both"/>
        <w:rPr>
          <w:sz w:val="24"/>
          <w:szCs w:val="24"/>
        </w:rPr>
      </w:pPr>
      <w:r>
        <w:rPr>
          <w:sz w:val="24"/>
          <w:szCs w:val="24"/>
        </w:rPr>
        <w:t xml:space="preserve">2.6.2. Для ожидания приема Заявителю отводятся места (в комнате ожидания, коридоре), оборудованные стульями, столами. </w:t>
      </w:r>
    </w:p>
    <w:p w:rsidR="00DF7D72" w:rsidRDefault="00DF7D72" w:rsidP="00DF7D72">
      <w:pPr>
        <w:jc w:val="both"/>
        <w:rPr>
          <w:sz w:val="24"/>
          <w:szCs w:val="24"/>
        </w:rPr>
      </w:pPr>
      <w:r>
        <w:rPr>
          <w:sz w:val="24"/>
          <w:szCs w:val="24"/>
        </w:rPr>
        <w:t xml:space="preserve"> </w:t>
      </w:r>
      <w:r>
        <w:rPr>
          <w:sz w:val="24"/>
          <w:szCs w:val="24"/>
        </w:rPr>
        <w:tab/>
        <w:t>2.6.3.  На информационных стендах в  здании администрации должны быть размещены следующие материалы:</w:t>
      </w:r>
    </w:p>
    <w:p w:rsidR="00DF7D72" w:rsidRDefault="00DF7D72" w:rsidP="00DF7D72">
      <w:pPr>
        <w:jc w:val="both"/>
        <w:rPr>
          <w:sz w:val="24"/>
          <w:szCs w:val="24"/>
        </w:rPr>
      </w:pPr>
      <w:r>
        <w:rPr>
          <w:sz w:val="24"/>
          <w:szCs w:val="24"/>
        </w:rPr>
        <w:t xml:space="preserve">- график приема заинтересованных лиц, </w:t>
      </w:r>
    </w:p>
    <w:p w:rsidR="00DF7D72" w:rsidRDefault="00DF7D72" w:rsidP="00DF7D72">
      <w:pPr>
        <w:jc w:val="both"/>
        <w:rPr>
          <w:sz w:val="24"/>
          <w:szCs w:val="24"/>
        </w:rPr>
      </w:pPr>
      <w:r>
        <w:rPr>
          <w:sz w:val="24"/>
          <w:szCs w:val="24"/>
        </w:rPr>
        <w:t xml:space="preserve">- номера телефонов для справок, </w:t>
      </w:r>
    </w:p>
    <w:p w:rsidR="00DF7D72" w:rsidRDefault="00DF7D72" w:rsidP="00DF7D72">
      <w:pPr>
        <w:pStyle w:val="a3"/>
        <w:jc w:val="both"/>
        <w:rPr>
          <w:sz w:val="24"/>
          <w:szCs w:val="24"/>
        </w:rPr>
      </w:pPr>
      <w:r>
        <w:rPr>
          <w:b/>
          <w:sz w:val="24"/>
          <w:szCs w:val="24"/>
        </w:rPr>
        <w:t xml:space="preserve">- </w:t>
      </w:r>
      <w:r>
        <w:rPr>
          <w:sz w:val="24"/>
          <w:szCs w:val="24"/>
        </w:rPr>
        <w:t>номера кабинетов, где осуществляется прием и информирование Заявителей</w:t>
      </w:r>
    </w:p>
    <w:p w:rsidR="00DF7D72" w:rsidRDefault="00DF7D72" w:rsidP="00DF7D72">
      <w:pPr>
        <w:jc w:val="both"/>
        <w:rPr>
          <w:sz w:val="24"/>
          <w:szCs w:val="24"/>
        </w:rPr>
      </w:pPr>
    </w:p>
    <w:p w:rsidR="00DF7D72" w:rsidRDefault="00DF7D72" w:rsidP="00DF7D72">
      <w:pPr>
        <w:jc w:val="both"/>
        <w:rPr>
          <w:sz w:val="24"/>
          <w:szCs w:val="24"/>
        </w:rPr>
      </w:pPr>
      <w:r>
        <w:rPr>
          <w:sz w:val="24"/>
          <w:szCs w:val="24"/>
        </w:rPr>
        <w:t xml:space="preserve">     2.7. Перечень оснований для приостановления предоставления муниципальной услуги, отказа в предоставлении муниципальной услуги.</w:t>
      </w:r>
    </w:p>
    <w:p w:rsidR="00DF7D72" w:rsidRDefault="00DF7D72" w:rsidP="00DF7D72">
      <w:pPr>
        <w:jc w:val="both"/>
        <w:rPr>
          <w:sz w:val="24"/>
          <w:szCs w:val="24"/>
        </w:rPr>
      </w:pPr>
    </w:p>
    <w:p w:rsidR="00DF7D72" w:rsidRDefault="00DF7D72" w:rsidP="00DF7D72">
      <w:pPr>
        <w:ind w:firstLine="708"/>
        <w:jc w:val="both"/>
        <w:rPr>
          <w:sz w:val="24"/>
          <w:szCs w:val="24"/>
        </w:rPr>
      </w:pPr>
      <w:r>
        <w:rPr>
          <w:sz w:val="24"/>
          <w:szCs w:val="24"/>
        </w:rPr>
        <w:t xml:space="preserve"> Адресные справки не выдаются в случаях:</w:t>
      </w:r>
    </w:p>
    <w:p w:rsidR="00DF7D72" w:rsidRDefault="00DF7D72" w:rsidP="00DF7D72">
      <w:pPr>
        <w:ind w:firstLine="708"/>
        <w:jc w:val="both"/>
        <w:rPr>
          <w:sz w:val="24"/>
          <w:szCs w:val="24"/>
        </w:rPr>
      </w:pPr>
      <w:r>
        <w:rPr>
          <w:sz w:val="24"/>
          <w:szCs w:val="24"/>
        </w:rPr>
        <w:t>- наличия постановления администрации Истопского сельского поселения</w:t>
      </w:r>
      <w:r>
        <w:rPr>
          <w:color w:val="31849B"/>
          <w:sz w:val="24"/>
          <w:szCs w:val="24"/>
        </w:rPr>
        <w:t xml:space="preserve">  </w:t>
      </w:r>
      <w:r>
        <w:rPr>
          <w:sz w:val="24"/>
          <w:szCs w:val="24"/>
        </w:rPr>
        <w:t>об изменении или переименовании улиц;</w:t>
      </w:r>
    </w:p>
    <w:p w:rsidR="00DF7D72" w:rsidRDefault="00DF7D72" w:rsidP="00DF7D72">
      <w:pPr>
        <w:ind w:firstLine="708"/>
        <w:jc w:val="both"/>
        <w:rPr>
          <w:sz w:val="24"/>
          <w:szCs w:val="24"/>
        </w:rPr>
      </w:pPr>
      <w:r>
        <w:rPr>
          <w:sz w:val="24"/>
          <w:szCs w:val="24"/>
        </w:rPr>
        <w:t>- изменения названий улиц, наименование которых отсутствует в официальных документах администрации Истопского сельского поселения;</w:t>
      </w:r>
    </w:p>
    <w:p w:rsidR="00DF7D72" w:rsidRDefault="00DF7D72" w:rsidP="00DF7D72">
      <w:pPr>
        <w:ind w:firstLine="708"/>
        <w:jc w:val="both"/>
        <w:rPr>
          <w:sz w:val="24"/>
          <w:szCs w:val="24"/>
        </w:rPr>
      </w:pPr>
      <w:r>
        <w:rPr>
          <w:sz w:val="24"/>
          <w:szCs w:val="24"/>
        </w:rPr>
        <w:t>-  временным строениям (торгово-остановочный комплекс и д.р.)</w:t>
      </w:r>
    </w:p>
    <w:p w:rsidR="00DF7D72" w:rsidRDefault="00DF7D72" w:rsidP="00DF7D72">
      <w:pPr>
        <w:ind w:firstLine="708"/>
        <w:jc w:val="both"/>
        <w:rPr>
          <w:sz w:val="24"/>
          <w:szCs w:val="24"/>
        </w:rPr>
      </w:pPr>
      <w:r>
        <w:rPr>
          <w:sz w:val="24"/>
          <w:szCs w:val="24"/>
        </w:rPr>
        <w:t xml:space="preserve">- линейным объектам (железнодорожные пути, тупики и их обслуживающие объекты,     инженерные коммуникации, линии электропередач, дороги и их обслуживающие объекты и др.)  </w:t>
      </w:r>
    </w:p>
    <w:p w:rsidR="00DF7D72" w:rsidRDefault="00DF7D72" w:rsidP="00DF7D72">
      <w:pPr>
        <w:jc w:val="both"/>
        <w:rPr>
          <w:sz w:val="24"/>
          <w:szCs w:val="24"/>
        </w:rPr>
      </w:pPr>
      <w:r>
        <w:rPr>
          <w:sz w:val="24"/>
          <w:szCs w:val="24"/>
        </w:rPr>
        <w:t xml:space="preserve">            - обращения неправомочного лица;</w:t>
      </w:r>
    </w:p>
    <w:p w:rsidR="00DF7D72" w:rsidRDefault="00DF7D72" w:rsidP="00DF7D72">
      <w:pPr>
        <w:jc w:val="both"/>
        <w:rPr>
          <w:sz w:val="24"/>
          <w:szCs w:val="24"/>
        </w:rPr>
      </w:pPr>
      <w:r>
        <w:rPr>
          <w:sz w:val="24"/>
          <w:szCs w:val="24"/>
        </w:rPr>
        <w:t xml:space="preserve">            - отсутствия или предоставления неполного перечня документов, указанных в п.2.4.  настоящего Административного регламента; </w:t>
      </w:r>
    </w:p>
    <w:p w:rsidR="00DF7D72" w:rsidRDefault="00DF7D72" w:rsidP="00DF7D72">
      <w:pPr>
        <w:jc w:val="both"/>
        <w:rPr>
          <w:sz w:val="24"/>
          <w:szCs w:val="24"/>
        </w:rPr>
      </w:pPr>
      <w:r>
        <w:rPr>
          <w:sz w:val="24"/>
          <w:szCs w:val="24"/>
        </w:rPr>
        <w:t xml:space="preserve">            - несоответствия представленных документов по форме и (или) содержанию нормам действующего законодательства. </w:t>
      </w:r>
    </w:p>
    <w:p w:rsidR="00DF7D72" w:rsidRDefault="00DF7D72" w:rsidP="00DF7D72">
      <w:pPr>
        <w:ind w:firstLine="708"/>
        <w:jc w:val="both"/>
        <w:rPr>
          <w:sz w:val="24"/>
          <w:szCs w:val="24"/>
        </w:rPr>
      </w:pPr>
    </w:p>
    <w:p w:rsidR="00DF7D72" w:rsidRDefault="00DF7D72" w:rsidP="00DF7D72">
      <w:pPr>
        <w:jc w:val="both"/>
        <w:rPr>
          <w:sz w:val="24"/>
          <w:szCs w:val="24"/>
        </w:rPr>
      </w:pPr>
    </w:p>
    <w:p w:rsidR="00DF7D72" w:rsidRDefault="00DF7D72" w:rsidP="00DF7D72">
      <w:pPr>
        <w:numPr>
          <w:ilvl w:val="0"/>
          <w:numId w:val="5"/>
        </w:numPr>
        <w:suppressAutoHyphens/>
        <w:jc w:val="both"/>
        <w:rPr>
          <w:sz w:val="24"/>
          <w:szCs w:val="24"/>
        </w:rPr>
      </w:pPr>
      <w:r>
        <w:rPr>
          <w:sz w:val="24"/>
          <w:szCs w:val="24"/>
        </w:rPr>
        <w:t>АДМИНИСТРАТИВНЫЕ ПРОЦЕДУРЫ</w:t>
      </w:r>
    </w:p>
    <w:p w:rsidR="00DF7D72" w:rsidRDefault="00DF7D72" w:rsidP="00DF7D72">
      <w:pPr>
        <w:ind w:left="2100"/>
        <w:jc w:val="both"/>
        <w:rPr>
          <w:b/>
          <w:sz w:val="24"/>
          <w:szCs w:val="24"/>
        </w:rPr>
      </w:pPr>
    </w:p>
    <w:p w:rsidR="00DF7D72" w:rsidRDefault="00DF7D72" w:rsidP="00DF7D72">
      <w:pPr>
        <w:ind w:firstLine="708"/>
        <w:jc w:val="both"/>
        <w:rPr>
          <w:sz w:val="24"/>
          <w:szCs w:val="24"/>
        </w:rPr>
      </w:pPr>
      <w:r>
        <w:rPr>
          <w:sz w:val="24"/>
          <w:szCs w:val="24"/>
        </w:rPr>
        <w:t>3.1.</w:t>
      </w:r>
      <w:r>
        <w:rPr>
          <w:b/>
          <w:sz w:val="24"/>
          <w:szCs w:val="24"/>
        </w:rPr>
        <w:t xml:space="preserve"> </w:t>
      </w:r>
      <w:r>
        <w:rPr>
          <w:sz w:val="24"/>
          <w:szCs w:val="24"/>
        </w:rPr>
        <w:t>Муниципальная услуга по присвоению (уточнению) адресов объектам недвижимого имущества включает в себя следующие административные процедуры:</w:t>
      </w:r>
    </w:p>
    <w:p w:rsidR="00DF7D72" w:rsidRDefault="00DF7D72" w:rsidP="00DF7D72">
      <w:pPr>
        <w:ind w:firstLine="720"/>
        <w:jc w:val="both"/>
        <w:rPr>
          <w:sz w:val="24"/>
          <w:szCs w:val="24"/>
        </w:rPr>
      </w:pPr>
      <w:r>
        <w:rPr>
          <w:sz w:val="24"/>
          <w:szCs w:val="24"/>
        </w:rPr>
        <w:t xml:space="preserve">- прием и консультирование граждан; </w:t>
      </w:r>
    </w:p>
    <w:p w:rsidR="00DF7D72" w:rsidRDefault="00DF7D72" w:rsidP="00DF7D72">
      <w:pPr>
        <w:ind w:firstLine="720"/>
        <w:jc w:val="both"/>
        <w:rPr>
          <w:sz w:val="24"/>
          <w:szCs w:val="24"/>
        </w:rPr>
      </w:pPr>
      <w:r>
        <w:rPr>
          <w:sz w:val="24"/>
          <w:szCs w:val="24"/>
        </w:rPr>
        <w:lastRenderedPageBreak/>
        <w:t>- прием и регистрация заявления и представленных документов;</w:t>
      </w:r>
    </w:p>
    <w:p w:rsidR="00DF7D72" w:rsidRDefault="00DF7D72" w:rsidP="00DF7D72">
      <w:pPr>
        <w:ind w:firstLine="720"/>
        <w:jc w:val="both"/>
        <w:rPr>
          <w:sz w:val="24"/>
          <w:szCs w:val="24"/>
        </w:rPr>
      </w:pPr>
      <w:r>
        <w:rPr>
          <w:sz w:val="24"/>
          <w:szCs w:val="24"/>
        </w:rPr>
        <w:t>- подготовка и выдача адресной справки</w:t>
      </w:r>
    </w:p>
    <w:p w:rsidR="00DF7D72" w:rsidRDefault="00DF7D72" w:rsidP="00DF7D72">
      <w:pPr>
        <w:ind w:firstLine="708"/>
        <w:jc w:val="both"/>
        <w:rPr>
          <w:sz w:val="24"/>
          <w:szCs w:val="24"/>
        </w:rPr>
      </w:pPr>
      <w:r>
        <w:rPr>
          <w:sz w:val="24"/>
          <w:szCs w:val="24"/>
        </w:rPr>
        <w:t>3.1.2.  Заявитель (юридическое лицо) обращается в администрацию Истопского сельского поселения Климовского района с письменным заявлением  о предоставлении адресной справки.</w:t>
      </w:r>
    </w:p>
    <w:p w:rsidR="00DF7D72" w:rsidRDefault="00DF7D72" w:rsidP="00DF7D72">
      <w:pPr>
        <w:ind w:firstLine="708"/>
        <w:jc w:val="both"/>
        <w:rPr>
          <w:sz w:val="24"/>
          <w:szCs w:val="24"/>
        </w:rPr>
      </w:pPr>
      <w:r>
        <w:rPr>
          <w:sz w:val="24"/>
          <w:szCs w:val="24"/>
        </w:rPr>
        <w:t>Заявитель (физическое лицо) обращается на прием в администрацию Истопского  сельского поселения в устной форме о предоставлении адресной справки по предварительной записи.</w:t>
      </w:r>
    </w:p>
    <w:p w:rsidR="00DF7D72" w:rsidRDefault="00DF7D72" w:rsidP="00DF7D72">
      <w:pPr>
        <w:ind w:firstLine="708"/>
        <w:jc w:val="both"/>
        <w:rPr>
          <w:sz w:val="24"/>
          <w:szCs w:val="24"/>
        </w:rPr>
      </w:pPr>
      <w:r>
        <w:rPr>
          <w:sz w:val="24"/>
          <w:szCs w:val="24"/>
        </w:rPr>
        <w:t>3.1.3. После выдачи адресной справки и ее регистрации, заявителю возвращаются представленные им документы.</w:t>
      </w:r>
    </w:p>
    <w:p w:rsidR="00DF7D72" w:rsidRDefault="00DF7D72" w:rsidP="00DF7D72">
      <w:pPr>
        <w:jc w:val="both"/>
        <w:rPr>
          <w:b/>
          <w:sz w:val="24"/>
          <w:szCs w:val="24"/>
        </w:rPr>
      </w:pPr>
    </w:p>
    <w:p w:rsidR="00DF7D72" w:rsidRDefault="00DF7D72" w:rsidP="00DF7D72">
      <w:pPr>
        <w:jc w:val="both"/>
        <w:rPr>
          <w:sz w:val="24"/>
          <w:szCs w:val="24"/>
        </w:rPr>
      </w:pPr>
      <w:r>
        <w:rPr>
          <w:sz w:val="24"/>
          <w:szCs w:val="24"/>
        </w:rPr>
        <w:t>4. ПОРЯДОК И ФОРМЫ КОНТРОЛЯ НАД ПРЕДОСТАВЛЕНИЕМ    МУНИЦИПАЛЬНОЙ  УСЛУГИ.</w:t>
      </w:r>
    </w:p>
    <w:p w:rsidR="00DF7D72" w:rsidRDefault="00DF7D72" w:rsidP="00DF7D72">
      <w:pPr>
        <w:ind w:firstLine="708"/>
        <w:jc w:val="both"/>
        <w:rPr>
          <w:sz w:val="24"/>
          <w:szCs w:val="24"/>
        </w:rPr>
      </w:pPr>
      <w:r>
        <w:rPr>
          <w:sz w:val="24"/>
          <w:szCs w:val="24"/>
        </w:rPr>
        <w:t>4.1. Текущий контроль над соблюдением последовательности действий, определенных административными процедурами по предоставлению муниципальной услуги, исполнением настоящего административного регламента осуществляется специалистом</w:t>
      </w:r>
      <w:r>
        <w:rPr>
          <w:color w:val="808000"/>
          <w:sz w:val="24"/>
          <w:szCs w:val="24"/>
        </w:rPr>
        <w:t xml:space="preserve"> </w:t>
      </w:r>
      <w:r>
        <w:rPr>
          <w:sz w:val="24"/>
          <w:szCs w:val="24"/>
        </w:rPr>
        <w:t>администрации Истопского сельского поселения.</w:t>
      </w:r>
    </w:p>
    <w:p w:rsidR="00DF7D72" w:rsidRDefault="00DF7D72" w:rsidP="00DF7D72">
      <w:pPr>
        <w:ind w:firstLine="708"/>
        <w:jc w:val="both"/>
        <w:rPr>
          <w:sz w:val="24"/>
          <w:szCs w:val="24"/>
        </w:rPr>
      </w:pPr>
      <w:r>
        <w:rPr>
          <w:sz w:val="24"/>
          <w:szCs w:val="24"/>
        </w:rPr>
        <w:t xml:space="preserve">4.2. Осуществление текущего контроля определятся должностными инструкциями работников администрации Истопского сельского поселения.                                                                                                                                                                                                                                                                                                                                      </w:t>
      </w:r>
    </w:p>
    <w:p w:rsidR="00DF7D72" w:rsidRDefault="00DF7D72" w:rsidP="00DF7D72">
      <w:pPr>
        <w:ind w:firstLine="708"/>
        <w:jc w:val="both"/>
        <w:rPr>
          <w:sz w:val="24"/>
          <w:szCs w:val="24"/>
        </w:rPr>
      </w:pPr>
      <w:r>
        <w:rPr>
          <w:sz w:val="24"/>
          <w:szCs w:val="24"/>
        </w:rPr>
        <w:t xml:space="preserve">4.3. Периодичность осуществления текущего контроля устанавливается  </w:t>
      </w:r>
      <w:r>
        <w:rPr>
          <w:color w:val="31849B"/>
          <w:sz w:val="24"/>
          <w:szCs w:val="24"/>
        </w:rPr>
        <w:t xml:space="preserve"> </w:t>
      </w:r>
      <w:r>
        <w:rPr>
          <w:sz w:val="24"/>
          <w:szCs w:val="24"/>
        </w:rPr>
        <w:t xml:space="preserve">специалистом администрации Истопского  сельского поселения. </w:t>
      </w:r>
    </w:p>
    <w:p w:rsidR="00DF7D72" w:rsidRDefault="00DF7D72" w:rsidP="00DF7D72">
      <w:pPr>
        <w:jc w:val="both"/>
        <w:rPr>
          <w:sz w:val="24"/>
          <w:szCs w:val="24"/>
        </w:rPr>
      </w:pPr>
      <w:r>
        <w:rPr>
          <w:sz w:val="24"/>
          <w:szCs w:val="24"/>
        </w:rPr>
        <w:t xml:space="preserve">          4.4. Проверки вышестоящими органами осуществляются по их утвержденным планам.</w:t>
      </w:r>
    </w:p>
    <w:p w:rsidR="00DF7D72" w:rsidRDefault="00DF7D72" w:rsidP="00DF7D72">
      <w:pPr>
        <w:jc w:val="both"/>
        <w:rPr>
          <w:sz w:val="24"/>
          <w:szCs w:val="24"/>
        </w:rPr>
      </w:pPr>
    </w:p>
    <w:p w:rsidR="00DF7D72" w:rsidRDefault="00DF7D72" w:rsidP="00DF7D72">
      <w:pPr>
        <w:jc w:val="both"/>
        <w:rPr>
          <w:b/>
          <w:sz w:val="24"/>
          <w:szCs w:val="24"/>
        </w:rPr>
      </w:pPr>
      <w:r>
        <w:rPr>
          <w:b/>
          <w:sz w:val="24"/>
          <w:szCs w:val="24"/>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DF7D72" w:rsidRDefault="00DF7D72" w:rsidP="00DF7D72">
      <w:pPr>
        <w:jc w:val="both"/>
        <w:rPr>
          <w:sz w:val="24"/>
          <w:szCs w:val="24"/>
        </w:rPr>
      </w:pPr>
    </w:p>
    <w:p w:rsidR="00DF7D72" w:rsidRDefault="00DF7D72" w:rsidP="00DF7D72">
      <w:pPr>
        <w:jc w:val="both"/>
        <w:rPr>
          <w:sz w:val="24"/>
          <w:szCs w:val="24"/>
        </w:rPr>
      </w:pPr>
      <w:r>
        <w:rPr>
          <w:sz w:val="24"/>
          <w:szCs w:val="24"/>
        </w:rPr>
        <w:t>5.1 Действия (бездействие) и решения должностных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DF7D72" w:rsidRDefault="00DF7D72" w:rsidP="00DF7D72">
      <w:pPr>
        <w:jc w:val="both"/>
        <w:rPr>
          <w:sz w:val="24"/>
          <w:szCs w:val="24"/>
        </w:rPr>
      </w:pPr>
    </w:p>
    <w:p w:rsidR="00DF7D72" w:rsidRDefault="00DF7D72" w:rsidP="00DF7D72">
      <w:pPr>
        <w:jc w:val="both"/>
        <w:rPr>
          <w:sz w:val="24"/>
          <w:szCs w:val="24"/>
        </w:rPr>
      </w:pPr>
      <w:r>
        <w:rPr>
          <w:sz w:val="24"/>
          <w:szCs w:val="24"/>
        </w:rPr>
        <w:t>5.2 Заявитель может обратиться с жалобой в следующих случаях:</w:t>
      </w:r>
    </w:p>
    <w:p w:rsidR="00DF7D72" w:rsidRDefault="00DF7D72" w:rsidP="00DF7D72">
      <w:pPr>
        <w:jc w:val="both"/>
        <w:rPr>
          <w:sz w:val="24"/>
          <w:szCs w:val="24"/>
        </w:rPr>
      </w:pPr>
      <w:r>
        <w:rPr>
          <w:sz w:val="24"/>
          <w:szCs w:val="24"/>
        </w:rPr>
        <w:t>1) нарушены сроки регистрации запроса заявителя о предоставлении муниципальной услуги;</w:t>
      </w:r>
    </w:p>
    <w:p w:rsidR="00DF7D72" w:rsidRDefault="00DF7D72" w:rsidP="00DF7D72">
      <w:pPr>
        <w:jc w:val="both"/>
        <w:rPr>
          <w:sz w:val="24"/>
          <w:szCs w:val="24"/>
        </w:rPr>
      </w:pPr>
      <w:r>
        <w:rPr>
          <w:sz w:val="24"/>
          <w:szCs w:val="24"/>
        </w:rPr>
        <w:t>2) нарушен срок предоставления муниципальной услуги;</w:t>
      </w:r>
    </w:p>
    <w:p w:rsidR="00DF7D72" w:rsidRDefault="00DF7D72" w:rsidP="00DF7D72">
      <w:pPr>
        <w:jc w:val="both"/>
        <w:rPr>
          <w:sz w:val="24"/>
          <w:szCs w:val="24"/>
        </w:rPr>
      </w:pPr>
      <w:r>
        <w:rPr>
          <w:sz w:val="24"/>
          <w:szCs w:val="24"/>
        </w:rP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DF7D72" w:rsidRDefault="00DF7D72" w:rsidP="00DF7D72">
      <w:pPr>
        <w:jc w:val="both"/>
        <w:rPr>
          <w:sz w:val="24"/>
          <w:szCs w:val="24"/>
        </w:rPr>
      </w:pPr>
      <w:r>
        <w:rPr>
          <w:sz w:val="24"/>
          <w:szCs w:val="24"/>
        </w:rP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DF7D72" w:rsidRDefault="00DF7D72" w:rsidP="00DF7D72">
      <w:pPr>
        <w:jc w:val="both"/>
        <w:rPr>
          <w:sz w:val="24"/>
          <w:szCs w:val="24"/>
        </w:rPr>
      </w:pPr>
      <w:r>
        <w:rPr>
          <w:sz w:val="24"/>
          <w:szCs w:val="24"/>
        </w:rP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DF7D72" w:rsidRDefault="00DF7D72" w:rsidP="00DF7D72">
      <w:pPr>
        <w:jc w:val="both"/>
        <w:rPr>
          <w:sz w:val="24"/>
          <w:szCs w:val="24"/>
        </w:rPr>
      </w:pPr>
      <w:r>
        <w:rPr>
          <w:sz w:val="24"/>
          <w:szCs w:val="24"/>
        </w:rPr>
        <w:lastRenderedPageBreak/>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DF7D72" w:rsidRDefault="00DF7D72" w:rsidP="00DF7D72">
      <w:pPr>
        <w:jc w:val="both"/>
        <w:rPr>
          <w:sz w:val="24"/>
          <w:szCs w:val="24"/>
        </w:rPr>
      </w:pPr>
      <w:r>
        <w:rPr>
          <w:sz w:val="24"/>
          <w:szCs w:val="24"/>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F7D72" w:rsidRDefault="00DF7D72" w:rsidP="00DF7D72">
      <w:pPr>
        <w:jc w:val="both"/>
        <w:rPr>
          <w:sz w:val="24"/>
          <w:szCs w:val="24"/>
        </w:rPr>
      </w:pPr>
    </w:p>
    <w:p w:rsidR="00DF7D72" w:rsidRDefault="00DF7D72" w:rsidP="00DF7D72">
      <w:pPr>
        <w:jc w:val="both"/>
        <w:rPr>
          <w:sz w:val="24"/>
          <w:szCs w:val="24"/>
        </w:rPr>
      </w:pPr>
      <w:r>
        <w:rPr>
          <w:sz w:val="24"/>
          <w:szCs w:val="24"/>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DF7D72" w:rsidRDefault="00DF7D72" w:rsidP="00DF7D72">
      <w:pPr>
        <w:jc w:val="both"/>
        <w:rPr>
          <w:sz w:val="24"/>
          <w:szCs w:val="24"/>
        </w:rPr>
      </w:pPr>
    </w:p>
    <w:p w:rsidR="00DF7D72" w:rsidRDefault="00DF7D72" w:rsidP="00DF7D72">
      <w:pPr>
        <w:jc w:val="both"/>
        <w:rPr>
          <w:sz w:val="24"/>
          <w:szCs w:val="24"/>
        </w:rPr>
      </w:pPr>
      <w:r>
        <w:rPr>
          <w:sz w:val="24"/>
          <w:szCs w:val="24"/>
        </w:rPr>
        <w:t>5.4 Жалоба должна содержать:</w:t>
      </w:r>
    </w:p>
    <w:p w:rsidR="00DF7D72" w:rsidRDefault="00DF7D72" w:rsidP="00DF7D72">
      <w:pPr>
        <w:jc w:val="both"/>
        <w:rPr>
          <w:sz w:val="24"/>
          <w:szCs w:val="24"/>
        </w:rPr>
      </w:pPr>
      <w:r>
        <w:rPr>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F7D72" w:rsidRDefault="00DF7D72" w:rsidP="00DF7D72">
      <w:pPr>
        <w:jc w:val="both"/>
        <w:rPr>
          <w:sz w:val="24"/>
          <w:szCs w:val="24"/>
        </w:rPr>
      </w:pPr>
      <w:r>
        <w:rPr>
          <w:sz w:val="24"/>
          <w:szCs w:val="24"/>
        </w:rPr>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DF7D72" w:rsidRDefault="00DF7D72" w:rsidP="00DF7D72">
      <w:pPr>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7D72" w:rsidRDefault="00DF7D72" w:rsidP="00DF7D72">
      <w:pPr>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F7D72" w:rsidRDefault="00DF7D72" w:rsidP="00DF7D72">
      <w:pPr>
        <w:jc w:val="both"/>
        <w:rPr>
          <w:sz w:val="24"/>
          <w:szCs w:val="24"/>
        </w:rPr>
      </w:pPr>
    </w:p>
    <w:p w:rsidR="00DF7D72" w:rsidRDefault="00DF7D72" w:rsidP="00DF7D72">
      <w:pPr>
        <w:tabs>
          <w:tab w:val="left" w:pos="990"/>
          <w:tab w:val="left" w:pos="6750"/>
        </w:tabs>
        <w:jc w:val="both"/>
        <w:rPr>
          <w:sz w:val="24"/>
          <w:szCs w:val="24"/>
        </w:rPr>
      </w:pPr>
      <w:r>
        <w:rPr>
          <w:sz w:val="24"/>
          <w:szCs w:val="24"/>
        </w:rP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5.6 Перечень оснований для приостановления рассмотрения жалобы</w:t>
      </w:r>
      <w:r>
        <w:rPr>
          <w:sz w:val="24"/>
          <w:szCs w:val="24"/>
        </w:rPr>
        <w:tab/>
        <w:t>и случаев, в которых ответ на жалобу не даётся.</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lastRenderedPageBreak/>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Основанием для приостановления  рассмотрении обращения заявления.</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5.7 По результатам рассмотрения жалобы администрация принимает одно из следующих решений:</w:t>
      </w:r>
    </w:p>
    <w:p w:rsidR="00DF7D72" w:rsidRDefault="00DF7D72" w:rsidP="00DF7D72">
      <w:pPr>
        <w:tabs>
          <w:tab w:val="left" w:pos="990"/>
          <w:tab w:val="left" w:pos="6750"/>
        </w:tabs>
        <w:jc w:val="both"/>
        <w:rPr>
          <w:sz w:val="24"/>
          <w:szCs w:val="24"/>
        </w:rPr>
      </w:pPr>
    </w:p>
    <w:p w:rsidR="00DF7D72" w:rsidRDefault="00DF7D72" w:rsidP="00DF7D72">
      <w:pPr>
        <w:numPr>
          <w:ilvl w:val="0"/>
          <w:numId w:val="6"/>
        </w:numPr>
        <w:tabs>
          <w:tab w:val="left" w:pos="990"/>
          <w:tab w:val="left" w:pos="6750"/>
        </w:tabs>
        <w:jc w:val="both"/>
        <w:rPr>
          <w:sz w:val="24"/>
          <w:szCs w:val="24"/>
        </w:rPr>
      </w:pPr>
      <w:r>
        <w:rPr>
          <w:sz w:val="24"/>
          <w:szCs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p>
    <w:p w:rsidR="00DF7D72" w:rsidRDefault="00DF7D72" w:rsidP="00DF7D72">
      <w:pPr>
        <w:numPr>
          <w:ilvl w:val="0"/>
          <w:numId w:val="6"/>
        </w:numPr>
        <w:tabs>
          <w:tab w:val="left" w:pos="990"/>
          <w:tab w:val="left" w:pos="6750"/>
        </w:tabs>
        <w:jc w:val="both"/>
        <w:rPr>
          <w:sz w:val="24"/>
          <w:szCs w:val="24"/>
        </w:rPr>
      </w:pPr>
      <w:r>
        <w:rPr>
          <w:sz w:val="24"/>
          <w:szCs w:val="24"/>
        </w:rPr>
        <w:lastRenderedPageBreak/>
        <w:t>Отказывает в удовлетворении жалобы;</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 xml:space="preserve">  5.8. Не позднее дня, следующего за днём принятия решения, принятые решения, указанные в  </w:t>
      </w:r>
      <w:r>
        <w:rPr>
          <w:sz w:val="24"/>
          <w:szCs w:val="24"/>
          <w:u w:val="single"/>
        </w:rPr>
        <w:t xml:space="preserve">настоящем  административном  регламенте  </w:t>
      </w:r>
      <w:r>
        <w:rPr>
          <w:sz w:val="24"/>
          <w:szCs w:val="2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Согласно части 1 статьи 256 Гражданского процессуального кодекса Российской Федерации гражданин вправе  обратиться с заявлением об оспаривании решений, действий (бездействия) органов местного самоуправления в течение трёх месяцев, со дня когда ему стало известно о нарушении его прав и свобод.</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sz w:val="24"/>
          <w:szCs w:val="24"/>
          <w:u w:val="single"/>
        </w:rPr>
        <w:t xml:space="preserve"> </w:t>
      </w:r>
      <w:r>
        <w:rPr>
          <w:sz w:val="24"/>
          <w:szCs w:val="24"/>
        </w:rP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r>
        <w:rPr>
          <w:sz w:val="24"/>
          <w:szCs w:val="24"/>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DF7D72" w:rsidRDefault="00DF7D72" w:rsidP="00DF7D72">
      <w:pPr>
        <w:tabs>
          <w:tab w:val="left" w:pos="990"/>
          <w:tab w:val="left" w:pos="6750"/>
        </w:tabs>
        <w:jc w:val="both"/>
        <w:rPr>
          <w:sz w:val="24"/>
          <w:szCs w:val="24"/>
        </w:rPr>
      </w:pPr>
    </w:p>
    <w:p w:rsidR="00DF7D72" w:rsidRDefault="00DF7D72" w:rsidP="00DF7D72">
      <w:pPr>
        <w:tabs>
          <w:tab w:val="left" w:pos="990"/>
          <w:tab w:val="left" w:pos="6750"/>
        </w:tabs>
        <w:jc w:val="both"/>
        <w:rPr>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F7D72" w:rsidRDefault="00DF7D72" w:rsidP="00DF7D72">
      <w:pPr>
        <w:ind w:firstLine="5220"/>
        <w:jc w:val="both"/>
        <w:rPr>
          <w:b/>
          <w:sz w:val="24"/>
          <w:szCs w:val="24"/>
        </w:rPr>
      </w:pPr>
    </w:p>
    <w:p w:rsidR="00DA14A3" w:rsidRDefault="00DA14A3"/>
    <w:sectPr w:rsidR="00DA14A3" w:rsidSect="00DA1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2460"/>
        </w:tabs>
        <w:ind w:left="246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2820"/>
        </w:tabs>
        <w:ind w:left="2820" w:hanging="720"/>
      </w:pPr>
    </w:lvl>
    <w:lvl w:ilvl="3">
      <w:start w:val="1"/>
      <w:numFmt w:val="decimal"/>
      <w:lvlText w:val="%1.%2.%3.%4."/>
      <w:lvlJc w:val="left"/>
      <w:pPr>
        <w:tabs>
          <w:tab w:val="num" w:pos="2820"/>
        </w:tabs>
        <w:ind w:left="2820" w:hanging="720"/>
      </w:pPr>
    </w:lvl>
    <w:lvl w:ilvl="4">
      <w:start w:val="1"/>
      <w:numFmt w:val="decimal"/>
      <w:lvlText w:val="%1.%2.%3.%4.%5."/>
      <w:lvlJc w:val="left"/>
      <w:pPr>
        <w:tabs>
          <w:tab w:val="num" w:pos="3180"/>
        </w:tabs>
        <w:ind w:left="318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540"/>
        </w:tabs>
        <w:ind w:left="35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3900"/>
        </w:tabs>
        <w:ind w:left="3900" w:hanging="1800"/>
      </w:pPr>
    </w:lvl>
  </w:abstractNum>
  <w:abstractNum w:abstractNumId="1">
    <w:nsid w:val="00000003"/>
    <w:multiLevelType w:val="multilevel"/>
    <w:tmpl w:val="00000003"/>
    <w:name w:val="WW8Num3"/>
    <w:lvl w:ilvl="0">
      <w:start w:val="3"/>
      <w:numFmt w:val="decimal"/>
      <w:lvlText w:val="%1."/>
      <w:lvlJc w:val="left"/>
      <w:pPr>
        <w:tabs>
          <w:tab w:val="num" w:pos="2460"/>
        </w:tabs>
        <w:ind w:left="24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DF47D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5E187F"/>
    <w:multiLevelType w:val="multilevel"/>
    <w:tmpl w:val="06E03FF4"/>
    <w:lvl w:ilvl="0">
      <w:start w:val="2"/>
      <w:numFmt w:val="decimal"/>
      <w:lvlText w:val="%1."/>
      <w:lvlJc w:val="left"/>
      <w:pPr>
        <w:tabs>
          <w:tab w:val="num" w:pos="420"/>
        </w:tabs>
        <w:ind w:left="420" w:hanging="420"/>
      </w:pPr>
    </w:lvl>
    <w:lvl w:ilvl="1">
      <w:start w:val="2"/>
      <w:numFmt w:val="decimal"/>
      <w:lvlText w:val="%1.%2."/>
      <w:lvlJc w:val="left"/>
      <w:pPr>
        <w:tabs>
          <w:tab w:val="num" w:pos="862"/>
        </w:tabs>
        <w:ind w:left="862"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506"/>
        </w:tabs>
        <w:ind w:left="1506"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150"/>
        </w:tabs>
        <w:ind w:left="2150" w:hanging="1440"/>
      </w:pPr>
    </w:lvl>
    <w:lvl w:ilvl="6">
      <w:start w:val="1"/>
      <w:numFmt w:val="decimal"/>
      <w:lvlText w:val="%1.%2.%3.%4.%5.%6.%7."/>
      <w:lvlJc w:val="left"/>
      <w:pPr>
        <w:tabs>
          <w:tab w:val="num" w:pos="2652"/>
        </w:tabs>
        <w:ind w:left="2652" w:hanging="1800"/>
      </w:pPr>
    </w:lvl>
    <w:lvl w:ilvl="7">
      <w:start w:val="1"/>
      <w:numFmt w:val="decimal"/>
      <w:lvlText w:val="%1.%2.%3.%4.%5.%6.%7.%8."/>
      <w:lvlJc w:val="left"/>
      <w:pPr>
        <w:tabs>
          <w:tab w:val="num" w:pos="2794"/>
        </w:tabs>
        <w:ind w:left="2794" w:hanging="1800"/>
      </w:pPr>
    </w:lvl>
    <w:lvl w:ilvl="8">
      <w:start w:val="1"/>
      <w:numFmt w:val="decimal"/>
      <w:lvlText w:val="%1.%2.%3.%4.%5.%6.%7.%8.%9."/>
      <w:lvlJc w:val="left"/>
      <w:pPr>
        <w:tabs>
          <w:tab w:val="num" w:pos="3296"/>
        </w:tabs>
        <w:ind w:left="3296" w:hanging="2160"/>
      </w:pPr>
    </w:lvl>
  </w:abstractNum>
  <w:abstractNum w:abstractNumId="5">
    <w:nsid w:val="408B6874"/>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7D72"/>
    <w:rsid w:val="003F3C5D"/>
    <w:rsid w:val="004959C3"/>
    <w:rsid w:val="005D375F"/>
    <w:rsid w:val="007E3836"/>
    <w:rsid w:val="00CA40C6"/>
    <w:rsid w:val="00DA14A3"/>
    <w:rsid w:val="00DF7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D7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F7D72"/>
    <w:pPr>
      <w:suppressAutoHyphens/>
      <w:spacing w:after="120"/>
    </w:pPr>
    <w:rPr>
      <w:sz w:val="28"/>
      <w:szCs w:val="28"/>
      <w:lang w:eastAsia="ar-SA"/>
    </w:rPr>
  </w:style>
  <w:style w:type="character" w:customStyle="1" w:styleId="a4">
    <w:name w:val="Основной текст Знак"/>
    <w:basedOn w:val="a0"/>
    <w:link w:val="a3"/>
    <w:semiHidden/>
    <w:rsid w:val="00DF7D72"/>
    <w:rPr>
      <w:rFonts w:ascii="Times New Roman" w:eastAsia="Times New Roman" w:hAnsi="Times New Roman" w:cs="Times New Roman"/>
      <w:sz w:val="28"/>
      <w:szCs w:val="28"/>
      <w:lang w:eastAsia="ar-SA"/>
    </w:rPr>
  </w:style>
  <w:style w:type="paragraph" w:customStyle="1" w:styleId="1">
    <w:name w:val="марк список 1"/>
    <w:basedOn w:val="a"/>
    <w:rsid w:val="00DF7D72"/>
    <w:pPr>
      <w:tabs>
        <w:tab w:val="left" w:pos="360"/>
      </w:tabs>
      <w:suppressAutoHyphens/>
      <w:spacing w:before="120" w:after="120" w:line="360" w:lineRule="atLeast"/>
      <w:jc w:val="both"/>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4699</Words>
  <Characters>26786</Characters>
  <Application>Microsoft Office Word</Application>
  <DocSecurity>0</DocSecurity>
  <Lines>223</Lines>
  <Paragraphs>62</Paragraphs>
  <ScaleCrop>false</ScaleCrop>
  <Company>Reanimator Extreme Edition</Company>
  <LinksUpToDate>false</LinksUpToDate>
  <CharactersWithSpaces>31423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2020-10-14T05:22:00Z</dcterms:created>
  <dcterms:modified xsi:type="dcterms:W3CDTF">2020-10-14T05:23:00Z</dcterms:modified>
</cp:coreProperties>
</file>